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B8D" w:rsidRDefault="00454E3B">
      <w:pPr>
        <w:pStyle w:val="CRCoverPage"/>
        <w:tabs>
          <w:tab w:val="right" w:pos="9639"/>
        </w:tabs>
        <w:spacing w:after="0"/>
        <w:rPr>
          <w:b/>
          <w:i/>
          <w:sz w:val="28"/>
        </w:rPr>
      </w:pPr>
      <w:r>
        <w:rPr>
          <w:b/>
          <w:sz w:val="24"/>
        </w:rPr>
        <w:t>3GPP TSG-SA2 # 143E (</w:t>
      </w:r>
      <w:r>
        <w:rPr>
          <w:rFonts w:hint="eastAsia"/>
          <w:b/>
          <w:sz w:val="24"/>
          <w:lang w:eastAsia="zh-CN"/>
        </w:rPr>
        <w:t>e</w:t>
      </w:r>
      <w:r>
        <w:rPr>
          <w:b/>
          <w:sz w:val="24"/>
        </w:rPr>
        <w:t>-meeting)</w:t>
      </w:r>
      <w:r>
        <w:rPr>
          <w:b/>
          <w:i/>
          <w:sz w:val="28"/>
        </w:rPr>
        <w:tab/>
        <w:t>S2-2</w:t>
      </w:r>
      <w:r w:rsidR="002521C9">
        <w:rPr>
          <w:b/>
          <w:i/>
          <w:sz w:val="28"/>
        </w:rPr>
        <w:t>1</w:t>
      </w:r>
      <w:r>
        <w:rPr>
          <w:b/>
          <w:i/>
          <w:sz w:val="28"/>
        </w:rPr>
        <w:t>0</w:t>
      </w:r>
      <w:r w:rsidR="002521C9">
        <w:rPr>
          <w:b/>
          <w:i/>
          <w:sz w:val="28"/>
        </w:rPr>
        <w:t>0882</w:t>
      </w:r>
    </w:p>
    <w:p w:rsidR="00085B8D" w:rsidRDefault="00454E3B">
      <w:pPr>
        <w:pStyle w:val="CRCoverPage"/>
        <w:outlineLvl w:val="0"/>
        <w:rPr>
          <w:b/>
          <w:sz w:val="24"/>
        </w:rPr>
      </w:pPr>
      <w:r>
        <w:rPr>
          <w:b/>
          <w:sz w:val="24"/>
        </w:rPr>
        <w:t xml:space="preserve">Febuarary.24 – </w:t>
      </w:r>
      <w:r>
        <w:rPr>
          <w:rFonts w:hint="eastAsia"/>
          <w:b/>
          <w:sz w:val="24"/>
          <w:lang w:eastAsia="zh-CN"/>
        </w:rPr>
        <w:t>March</w:t>
      </w:r>
      <w:r>
        <w:rPr>
          <w:b/>
          <w:sz w:val="24"/>
        </w:rPr>
        <w:t xml:space="preserve"> </w:t>
      </w:r>
      <w:r>
        <w:rPr>
          <w:rFonts w:hint="eastAsia"/>
          <w:b/>
          <w:sz w:val="24"/>
          <w:lang w:eastAsia="zh-CN"/>
        </w:rPr>
        <w:t>1</w:t>
      </w:r>
      <w:r>
        <w:rPr>
          <w:b/>
          <w:sz w:val="24"/>
          <w:lang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5B8D">
        <w:tc>
          <w:tcPr>
            <w:tcW w:w="9641" w:type="dxa"/>
            <w:gridSpan w:val="9"/>
            <w:tcBorders>
              <w:top w:val="single" w:sz="4" w:space="0" w:color="auto"/>
              <w:left w:val="single" w:sz="4" w:space="0" w:color="auto"/>
              <w:right w:val="single" w:sz="4" w:space="0" w:color="auto"/>
            </w:tcBorders>
          </w:tcPr>
          <w:p w:rsidR="00085B8D" w:rsidRDefault="00454E3B">
            <w:pPr>
              <w:pStyle w:val="CRCoverPage"/>
              <w:spacing w:after="0"/>
              <w:jc w:val="right"/>
              <w:rPr>
                <w:i/>
              </w:rPr>
            </w:pPr>
            <w:r>
              <w:rPr>
                <w:i/>
                <w:sz w:val="14"/>
              </w:rPr>
              <w:t>CR-Form-v12.1</w:t>
            </w:r>
          </w:p>
        </w:tc>
      </w:tr>
      <w:tr w:rsidR="00085B8D">
        <w:tc>
          <w:tcPr>
            <w:tcW w:w="9641" w:type="dxa"/>
            <w:gridSpan w:val="9"/>
            <w:tcBorders>
              <w:left w:val="single" w:sz="4" w:space="0" w:color="auto"/>
              <w:right w:val="single" w:sz="4" w:space="0" w:color="auto"/>
            </w:tcBorders>
          </w:tcPr>
          <w:p w:rsidR="00085B8D" w:rsidRDefault="00454E3B">
            <w:pPr>
              <w:pStyle w:val="CRCoverPage"/>
              <w:spacing w:after="0"/>
              <w:jc w:val="center"/>
            </w:pPr>
            <w:r>
              <w:rPr>
                <w:b/>
                <w:sz w:val="32"/>
              </w:rPr>
              <w:t>CHANGE REQUEST</w:t>
            </w:r>
          </w:p>
        </w:tc>
      </w:tr>
      <w:tr w:rsidR="00085B8D">
        <w:tc>
          <w:tcPr>
            <w:tcW w:w="9641" w:type="dxa"/>
            <w:gridSpan w:val="9"/>
            <w:tcBorders>
              <w:left w:val="single" w:sz="4" w:space="0" w:color="auto"/>
              <w:right w:val="single" w:sz="4" w:space="0" w:color="auto"/>
            </w:tcBorders>
          </w:tcPr>
          <w:p w:rsidR="00085B8D" w:rsidRDefault="00085B8D">
            <w:pPr>
              <w:pStyle w:val="CRCoverPage"/>
              <w:spacing w:after="0"/>
              <w:rPr>
                <w:sz w:val="8"/>
                <w:szCs w:val="8"/>
              </w:rPr>
            </w:pPr>
          </w:p>
        </w:tc>
      </w:tr>
      <w:tr w:rsidR="00085B8D">
        <w:tc>
          <w:tcPr>
            <w:tcW w:w="142" w:type="dxa"/>
            <w:tcBorders>
              <w:left w:val="single" w:sz="4" w:space="0" w:color="auto"/>
            </w:tcBorders>
          </w:tcPr>
          <w:p w:rsidR="00085B8D" w:rsidRDefault="00085B8D">
            <w:pPr>
              <w:pStyle w:val="CRCoverPage"/>
              <w:spacing w:after="0"/>
              <w:jc w:val="right"/>
            </w:pPr>
          </w:p>
        </w:tc>
        <w:tc>
          <w:tcPr>
            <w:tcW w:w="1559" w:type="dxa"/>
            <w:shd w:val="pct30" w:color="FFFF00" w:fill="auto"/>
          </w:tcPr>
          <w:p w:rsidR="00085B8D" w:rsidRDefault="00454E3B">
            <w:pPr>
              <w:pStyle w:val="CRCoverPage"/>
              <w:spacing w:after="0"/>
              <w:jc w:val="right"/>
              <w:rPr>
                <w:b/>
                <w:sz w:val="28"/>
              </w:rPr>
            </w:pPr>
            <w:r>
              <w:rPr>
                <w:b/>
                <w:sz w:val="28"/>
              </w:rPr>
              <w:t>23.288</w:t>
            </w:r>
          </w:p>
        </w:tc>
        <w:tc>
          <w:tcPr>
            <w:tcW w:w="709" w:type="dxa"/>
          </w:tcPr>
          <w:p w:rsidR="00085B8D" w:rsidRDefault="00454E3B">
            <w:pPr>
              <w:pStyle w:val="CRCoverPage"/>
              <w:spacing w:after="0"/>
              <w:jc w:val="center"/>
            </w:pPr>
            <w:r>
              <w:rPr>
                <w:b/>
                <w:sz w:val="28"/>
              </w:rPr>
              <w:t>CR</w:t>
            </w:r>
          </w:p>
        </w:tc>
        <w:tc>
          <w:tcPr>
            <w:tcW w:w="1276" w:type="dxa"/>
            <w:shd w:val="pct30" w:color="FFFF00" w:fill="auto"/>
          </w:tcPr>
          <w:p w:rsidR="00085B8D" w:rsidRDefault="002521C9">
            <w:pPr>
              <w:pStyle w:val="CRCoverPage"/>
              <w:spacing w:after="0"/>
            </w:pPr>
            <w:r>
              <w:rPr>
                <w:b/>
                <w:sz w:val="28"/>
              </w:rPr>
              <w:t>244</w:t>
            </w:r>
            <w:bookmarkStart w:id="0" w:name="_GoBack"/>
            <w:bookmarkEnd w:id="0"/>
          </w:p>
        </w:tc>
        <w:tc>
          <w:tcPr>
            <w:tcW w:w="709" w:type="dxa"/>
          </w:tcPr>
          <w:p w:rsidR="00085B8D" w:rsidRDefault="00454E3B">
            <w:pPr>
              <w:pStyle w:val="CRCoverPage"/>
              <w:tabs>
                <w:tab w:val="right" w:pos="625"/>
              </w:tabs>
              <w:spacing w:after="0"/>
              <w:jc w:val="center"/>
            </w:pPr>
            <w:r>
              <w:rPr>
                <w:b/>
                <w:bCs/>
                <w:sz w:val="28"/>
              </w:rPr>
              <w:t>rev</w:t>
            </w:r>
          </w:p>
        </w:tc>
        <w:tc>
          <w:tcPr>
            <w:tcW w:w="992" w:type="dxa"/>
            <w:shd w:val="pct30" w:color="FFFF00" w:fill="auto"/>
          </w:tcPr>
          <w:p w:rsidR="00085B8D" w:rsidRDefault="00085B8D" w:rsidP="007B46B2">
            <w:pPr>
              <w:pStyle w:val="CRCoverPage"/>
              <w:spacing w:after="0"/>
              <w:jc w:val="center"/>
              <w:rPr>
                <w:b/>
              </w:rPr>
            </w:pPr>
          </w:p>
        </w:tc>
        <w:tc>
          <w:tcPr>
            <w:tcW w:w="2410" w:type="dxa"/>
          </w:tcPr>
          <w:p w:rsidR="00085B8D" w:rsidRDefault="00454E3B">
            <w:pPr>
              <w:pStyle w:val="CRCoverPage"/>
              <w:tabs>
                <w:tab w:val="right" w:pos="1825"/>
              </w:tabs>
              <w:spacing w:after="0"/>
              <w:jc w:val="center"/>
            </w:pPr>
            <w:r>
              <w:rPr>
                <w:b/>
                <w:sz w:val="28"/>
                <w:szCs w:val="28"/>
              </w:rPr>
              <w:t>Current version:</w:t>
            </w:r>
          </w:p>
        </w:tc>
        <w:tc>
          <w:tcPr>
            <w:tcW w:w="1701" w:type="dxa"/>
            <w:shd w:val="pct30" w:color="FFFF00" w:fill="auto"/>
          </w:tcPr>
          <w:p w:rsidR="00085B8D" w:rsidRDefault="00454E3B">
            <w:pPr>
              <w:pStyle w:val="CRCoverPage"/>
              <w:spacing w:after="0"/>
              <w:jc w:val="center"/>
              <w:rPr>
                <w:sz w:val="28"/>
              </w:rPr>
            </w:pPr>
            <w:r>
              <w:rPr>
                <w:b/>
                <w:sz w:val="28"/>
              </w:rPr>
              <w:t>16.6.0</w:t>
            </w:r>
          </w:p>
        </w:tc>
        <w:tc>
          <w:tcPr>
            <w:tcW w:w="143" w:type="dxa"/>
            <w:tcBorders>
              <w:right w:val="single" w:sz="4" w:space="0" w:color="auto"/>
            </w:tcBorders>
          </w:tcPr>
          <w:p w:rsidR="00085B8D" w:rsidRDefault="00085B8D">
            <w:pPr>
              <w:pStyle w:val="CRCoverPage"/>
              <w:spacing w:after="0"/>
            </w:pPr>
          </w:p>
        </w:tc>
      </w:tr>
      <w:tr w:rsidR="00085B8D">
        <w:tc>
          <w:tcPr>
            <w:tcW w:w="9641" w:type="dxa"/>
            <w:gridSpan w:val="9"/>
            <w:tcBorders>
              <w:left w:val="single" w:sz="4" w:space="0" w:color="auto"/>
              <w:right w:val="single" w:sz="4" w:space="0" w:color="auto"/>
            </w:tcBorders>
          </w:tcPr>
          <w:p w:rsidR="00085B8D" w:rsidRDefault="00085B8D">
            <w:pPr>
              <w:pStyle w:val="CRCoverPage"/>
              <w:spacing w:after="0"/>
            </w:pPr>
          </w:p>
        </w:tc>
      </w:tr>
      <w:tr w:rsidR="00085B8D">
        <w:tc>
          <w:tcPr>
            <w:tcW w:w="9641" w:type="dxa"/>
            <w:gridSpan w:val="9"/>
            <w:tcBorders>
              <w:top w:val="single" w:sz="4" w:space="0" w:color="auto"/>
            </w:tcBorders>
          </w:tcPr>
          <w:p w:rsidR="00085B8D" w:rsidRDefault="00454E3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085B8D">
        <w:tc>
          <w:tcPr>
            <w:tcW w:w="9641" w:type="dxa"/>
            <w:gridSpan w:val="9"/>
          </w:tcPr>
          <w:p w:rsidR="00085B8D" w:rsidRDefault="00085B8D">
            <w:pPr>
              <w:pStyle w:val="CRCoverPage"/>
              <w:spacing w:after="0"/>
              <w:rPr>
                <w:sz w:val="8"/>
                <w:szCs w:val="8"/>
              </w:rPr>
            </w:pPr>
          </w:p>
        </w:tc>
      </w:tr>
    </w:tbl>
    <w:p w:rsidR="00085B8D" w:rsidRDefault="00085B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5B8D">
        <w:tc>
          <w:tcPr>
            <w:tcW w:w="2835" w:type="dxa"/>
          </w:tcPr>
          <w:p w:rsidR="00085B8D" w:rsidRDefault="00454E3B">
            <w:pPr>
              <w:pStyle w:val="CRCoverPage"/>
              <w:tabs>
                <w:tab w:val="right" w:pos="2751"/>
              </w:tabs>
              <w:spacing w:after="0"/>
              <w:rPr>
                <w:b/>
                <w:i/>
              </w:rPr>
            </w:pPr>
            <w:r>
              <w:rPr>
                <w:b/>
                <w:i/>
              </w:rPr>
              <w:t>Proposed change affects:</w:t>
            </w:r>
          </w:p>
        </w:tc>
        <w:tc>
          <w:tcPr>
            <w:tcW w:w="1418" w:type="dxa"/>
          </w:tcPr>
          <w:p w:rsidR="00085B8D" w:rsidRDefault="00454E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5B8D" w:rsidRDefault="00085B8D">
            <w:pPr>
              <w:pStyle w:val="CRCoverPage"/>
              <w:spacing w:after="0"/>
              <w:jc w:val="center"/>
              <w:rPr>
                <w:b/>
                <w:caps/>
              </w:rPr>
            </w:pPr>
          </w:p>
        </w:tc>
        <w:tc>
          <w:tcPr>
            <w:tcW w:w="709" w:type="dxa"/>
            <w:tcBorders>
              <w:left w:val="single" w:sz="4" w:space="0" w:color="auto"/>
            </w:tcBorders>
          </w:tcPr>
          <w:p w:rsidR="00085B8D" w:rsidRDefault="00454E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5B8D" w:rsidRDefault="00085B8D">
            <w:pPr>
              <w:pStyle w:val="CRCoverPage"/>
              <w:spacing w:after="0"/>
              <w:jc w:val="center"/>
              <w:rPr>
                <w:b/>
                <w:caps/>
              </w:rPr>
            </w:pPr>
          </w:p>
        </w:tc>
        <w:tc>
          <w:tcPr>
            <w:tcW w:w="2126" w:type="dxa"/>
          </w:tcPr>
          <w:p w:rsidR="00085B8D" w:rsidRDefault="00454E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5B8D" w:rsidRDefault="00085B8D">
            <w:pPr>
              <w:pStyle w:val="CRCoverPage"/>
              <w:spacing w:after="0"/>
              <w:jc w:val="center"/>
              <w:rPr>
                <w:b/>
                <w:caps/>
              </w:rPr>
            </w:pPr>
          </w:p>
        </w:tc>
        <w:tc>
          <w:tcPr>
            <w:tcW w:w="1418" w:type="dxa"/>
            <w:tcBorders>
              <w:left w:val="nil"/>
            </w:tcBorders>
          </w:tcPr>
          <w:p w:rsidR="00085B8D" w:rsidRDefault="00454E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5B8D" w:rsidRDefault="00454E3B">
            <w:pPr>
              <w:pStyle w:val="CRCoverPage"/>
              <w:spacing w:after="0"/>
              <w:jc w:val="center"/>
              <w:rPr>
                <w:b/>
                <w:bCs/>
                <w:caps/>
              </w:rPr>
            </w:pPr>
            <w:r>
              <w:rPr>
                <w:b/>
                <w:bCs/>
                <w:caps/>
              </w:rPr>
              <w:t>X</w:t>
            </w:r>
          </w:p>
        </w:tc>
      </w:tr>
    </w:tbl>
    <w:p w:rsidR="00085B8D" w:rsidRDefault="00085B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5B8D">
        <w:tc>
          <w:tcPr>
            <w:tcW w:w="9640" w:type="dxa"/>
            <w:gridSpan w:val="11"/>
          </w:tcPr>
          <w:p w:rsidR="00085B8D" w:rsidRDefault="00085B8D">
            <w:pPr>
              <w:pStyle w:val="CRCoverPage"/>
              <w:spacing w:after="0"/>
              <w:rPr>
                <w:sz w:val="8"/>
                <w:szCs w:val="8"/>
              </w:rPr>
            </w:pPr>
          </w:p>
        </w:tc>
      </w:tr>
      <w:tr w:rsidR="00085B8D">
        <w:tc>
          <w:tcPr>
            <w:tcW w:w="1843" w:type="dxa"/>
            <w:tcBorders>
              <w:top w:val="single" w:sz="4" w:space="0" w:color="auto"/>
              <w:left w:val="single" w:sz="4" w:space="0" w:color="auto"/>
            </w:tcBorders>
          </w:tcPr>
          <w:p w:rsidR="00085B8D" w:rsidRDefault="00454E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85B8D" w:rsidRDefault="00454E3B">
            <w:pPr>
              <w:pStyle w:val="CRCoverPage"/>
              <w:spacing w:after="0"/>
              <w:ind w:left="100"/>
            </w:pPr>
            <w:r>
              <w:rPr>
                <w:rFonts w:hint="eastAsia"/>
              </w:rPr>
              <w:t>Increasing efficiency of data collection</w:t>
            </w:r>
            <w:r>
              <w:rPr>
                <w:rFonts w:hint="eastAsia"/>
                <w:lang w:val="en-US" w:eastAsia="zh-CN"/>
              </w:rPr>
              <w:t xml:space="preserve"> </w:t>
            </w:r>
            <w:r>
              <w:rPr>
                <w:rFonts w:hint="eastAsia"/>
              </w:rPr>
              <w:t>(Architecture part)</w:t>
            </w:r>
          </w:p>
        </w:tc>
      </w:tr>
      <w:tr w:rsidR="00085B8D">
        <w:tc>
          <w:tcPr>
            <w:tcW w:w="1843" w:type="dxa"/>
            <w:tcBorders>
              <w:left w:val="single" w:sz="4" w:space="0" w:color="auto"/>
            </w:tcBorders>
          </w:tcPr>
          <w:p w:rsidR="00085B8D" w:rsidRDefault="00085B8D">
            <w:pPr>
              <w:pStyle w:val="CRCoverPage"/>
              <w:spacing w:after="0"/>
              <w:rPr>
                <w:b/>
                <w:i/>
                <w:sz w:val="8"/>
                <w:szCs w:val="8"/>
              </w:rPr>
            </w:pPr>
          </w:p>
        </w:tc>
        <w:tc>
          <w:tcPr>
            <w:tcW w:w="7797" w:type="dxa"/>
            <w:gridSpan w:val="10"/>
            <w:tcBorders>
              <w:right w:val="single" w:sz="4" w:space="0" w:color="auto"/>
            </w:tcBorders>
          </w:tcPr>
          <w:p w:rsidR="00085B8D" w:rsidRDefault="00085B8D">
            <w:pPr>
              <w:pStyle w:val="CRCoverPage"/>
              <w:spacing w:after="0"/>
              <w:rPr>
                <w:sz w:val="8"/>
                <w:szCs w:val="8"/>
              </w:rPr>
            </w:pPr>
          </w:p>
        </w:tc>
      </w:tr>
      <w:tr w:rsidR="00085B8D">
        <w:tc>
          <w:tcPr>
            <w:tcW w:w="1843" w:type="dxa"/>
            <w:tcBorders>
              <w:left w:val="single" w:sz="4" w:space="0" w:color="auto"/>
            </w:tcBorders>
          </w:tcPr>
          <w:p w:rsidR="00085B8D" w:rsidRDefault="00454E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85B8D" w:rsidRDefault="00454E3B">
            <w:pPr>
              <w:pStyle w:val="CRCoverPage"/>
              <w:spacing w:after="0"/>
              <w:ind w:left="100"/>
            </w:pPr>
            <w:r>
              <w:rPr>
                <w:rFonts w:hint="eastAsia"/>
                <w:lang w:val="de-AT" w:eastAsia="ko-KR"/>
              </w:rPr>
              <w:t>China Mobile</w:t>
            </w:r>
          </w:p>
        </w:tc>
      </w:tr>
      <w:tr w:rsidR="00085B8D">
        <w:tc>
          <w:tcPr>
            <w:tcW w:w="1843" w:type="dxa"/>
            <w:tcBorders>
              <w:left w:val="single" w:sz="4" w:space="0" w:color="auto"/>
            </w:tcBorders>
          </w:tcPr>
          <w:p w:rsidR="00085B8D" w:rsidRDefault="00454E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85B8D" w:rsidRDefault="00454E3B">
            <w:pPr>
              <w:pStyle w:val="CRCoverPage"/>
              <w:spacing w:after="0"/>
              <w:ind w:left="100"/>
            </w:pPr>
            <w:r>
              <w:t>SA2</w:t>
            </w:r>
          </w:p>
        </w:tc>
      </w:tr>
      <w:tr w:rsidR="00085B8D">
        <w:tc>
          <w:tcPr>
            <w:tcW w:w="1843" w:type="dxa"/>
            <w:tcBorders>
              <w:left w:val="single" w:sz="4" w:space="0" w:color="auto"/>
            </w:tcBorders>
          </w:tcPr>
          <w:p w:rsidR="00085B8D" w:rsidRDefault="00085B8D">
            <w:pPr>
              <w:pStyle w:val="CRCoverPage"/>
              <w:spacing w:after="0"/>
              <w:rPr>
                <w:b/>
                <w:i/>
                <w:sz w:val="8"/>
                <w:szCs w:val="8"/>
              </w:rPr>
            </w:pPr>
          </w:p>
        </w:tc>
        <w:tc>
          <w:tcPr>
            <w:tcW w:w="7797" w:type="dxa"/>
            <w:gridSpan w:val="10"/>
            <w:tcBorders>
              <w:right w:val="single" w:sz="4" w:space="0" w:color="auto"/>
            </w:tcBorders>
          </w:tcPr>
          <w:p w:rsidR="00085B8D" w:rsidRDefault="00085B8D">
            <w:pPr>
              <w:pStyle w:val="CRCoverPage"/>
              <w:spacing w:after="0"/>
              <w:rPr>
                <w:sz w:val="8"/>
                <w:szCs w:val="8"/>
              </w:rPr>
            </w:pPr>
          </w:p>
        </w:tc>
      </w:tr>
      <w:tr w:rsidR="00085B8D">
        <w:tc>
          <w:tcPr>
            <w:tcW w:w="1843" w:type="dxa"/>
            <w:tcBorders>
              <w:left w:val="single" w:sz="4" w:space="0" w:color="auto"/>
            </w:tcBorders>
          </w:tcPr>
          <w:p w:rsidR="00085B8D" w:rsidRDefault="00454E3B">
            <w:pPr>
              <w:pStyle w:val="CRCoverPage"/>
              <w:tabs>
                <w:tab w:val="right" w:pos="1759"/>
              </w:tabs>
              <w:spacing w:after="0"/>
              <w:rPr>
                <w:b/>
                <w:i/>
              </w:rPr>
            </w:pPr>
            <w:r>
              <w:rPr>
                <w:b/>
                <w:i/>
              </w:rPr>
              <w:t>Work item code:</w:t>
            </w:r>
          </w:p>
        </w:tc>
        <w:tc>
          <w:tcPr>
            <w:tcW w:w="3686" w:type="dxa"/>
            <w:gridSpan w:val="5"/>
            <w:shd w:val="pct30" w:color="FFFF00" w:fill="auto"/>
          </w:tcPr>
          <w:p w:rsidR="00085B8D" w:rsidRDefault="00454E3B">
            <w:pPr>
              <w:pStyle w:val="CRCoverPage"/>
              <w:spacing w:after="0"/>
              <w:ind w:left="100"/>
            </w:pPr>
            <w:r>
              <w:t>eNA_Ph2</w:t>
            </w:r>
          </w:p>
        </w:tc>
        <w:tc>
          <w:tcPr>
            <w:tcW w:w="567" w:type="dxa"/>
            <w:tcBorders>
              <w:left w:val="nil"/>
            </w:tcBorders>
          </w:tcPr>
          <w:p w:rsidR="00085B8D" w:rsidRDefault="00085B8D">
            <w:pPr>
              <w:pStyle w:val="CRCoverPage"/>
              <w:spacing w:after="0"/>
              <w:ind w:right="100"/>
            </w:pPr>
          </w:p>
        </w:tc>
        <w:tc>
          <w:tcPr>
            <w:tcW w:w="1417" w:type="dxa"/>
            <w:gridSpan w:val="3"/>
            <w:tcBorders>
              <w:left w:val="nil"/>
            </w:tcBorders>
          </w:tcPr>
          <w:p w:rsidR="00085B8D" w:rsidRDefault="00454E3B">
            <w:pPr>
              <w:pStyle w:val="CRCoverPage"/>
              <w:spacing w:after="0"/>
              <w:jc w:val="right"/>
            </w:pPr>
            <w:r>
              <w:rPr>
                <w:b/>
                <w:i/>
              </w:rPr>
              <w:t>Date:</w:t>
            </w:r>
          </w:p>
        </w:tc>
        <w:tc>
          <w:tcPr>
            <w:tcW w:w="2127" w:type="dxa"/>
            <w:tcBorders>
              <w:right w:val="single" w:sz="4" w:space="0" w:color="auto"/>
            </w:tcBorders>
            <w:shd w:val="pct30" w:color="FFFF00" w:fill="auto"/>
          </w:tcPr>
          <w:p w:rsidR="00085B8D" w:rsidRDefault="00454E3B">
            <w:pPr>
              <w:pStyle w:val="CRCoverPage"/>
              <w:spacing w:after="0"/>
              <w:ind w:left="100"/>
            </w:pPr>
            <w:r>
              <w:t>2020-12-30</w:t>
            </w:r>
          </w:p>
        </w:tc>
      </w:tr>
      <w:tr w:rsidR="00085B8D">
        <w:tc>
          <w:tcPr>
            <w:tcW w:w="1843" w:type="dxa"/>
            <w:tcBorders>
              <w:left w:val="single" w:sz="4" w:space="0" w:color="auto"/>
            </w:tcBorders>
          </w:tcPr>
          <w:p w:rsidR="00085B8D" w:rsidRDefault="00085B8D">
            <w:pPr>
              <w:pStyle w:val="CRCoverPage"/>
              <w:spacing w:after="0"/>
              <w:rPr>
                <w:b/>
                <w:i/>
                <w:sz w:val="8"/>
                <w:szCs w:val="8"/>
              </w:rPr>
            </w:pPr>
          </w:p>
        </w:tc>
        <w:tc>
          <w:tcPr>
            <w:tcW w:w="1986" w:type="dxa"/>
            <w:gridSpan w:val="4"/>
          </w:tcPr>
          <w:p w:rsidR="00085B8D" w:rsidRDefault="00085B8D">
            <w:pPr>
              <w:pStyle w:val="CRCoverPage"/>
              <w:spacing w:after="0"/>
              <w:rPr>
                <w:sz w:val="8"/>
                <w:szCs w:val="8"/>
              </w:rPr>
            </w:pPr>
          </w:p>
        </w:tc>
        <w:tc>
          <w:tcPr>
            <w:tcW w:w="2267" w:type="dxa"/>
            <w:gridSpan w:val="2"/>
          </w:tcPr>
          <w:p w:rsidR="00085B8D" w:rsidRDefault="00085B8D">
            <w:pPr>
              <w:pStyle w:val="CRCoverPage"/>
              <w:spacing w:after="0"/>
              <w:rPr>
                <w:sz w:val="8"/>
                <w:szCs w:val="8"/>
              </w:rPr>
            </w:pPr>
          </w:p>
        </w:tc>
        <w:tc>
          <w:tcPr>
            <w:tcW w:w="1417" w:type="dxa"/>
            <w:gridSpan w:val="3"/>
          </w:tcPr>
          <w:p w:rsidR="00085B8D" w:rsidRDefault="00085B8D">
            <w:pPr>
              <w:pStyle w:val="CRCoverPage"/>
              <w:spacing w:after="0"/>
              <w:rPr>
                <w:sz w:val="8"/>
                <w:szCs w:val="8"/>
              </w:rPr>
            </w:pPr>
          </w:p>
        </w:tc>
        <w:tc>
          <w:tcPr>
            <w:tcW w:w="2127" w:type="dxa"/>
            <w:tcBorders>
              <w:right w:val="single" w:sz="4" w:space="0" w:color="auto"/>
            </w:tcBorders>
          </w:tcPr>
          <w:p w:rsidR="00085B8D" w:rsidRDefault="00085B8D">
            <w:pPr>
              <w:pStyle w:val="CRCoverPage"/>
              <w:spacing w:after="0"/>
              <w:rPr>
                <w:sz w:val="8"/>
                <w:szCs w:val="8"/>
              </w:rPr>
            </w:pPr>
          </w:p>
        </w:tc>
      </w:tr>
      <w:tr w:rsidR="00085B8D">
        <w:trPr>
          <w:cantSplit/>
        </w:trPr>
        <w:tc>
          <w:tcPr>
            <w:tcW w:w="1843" w:type="dxa"/>
            <w:tcBorders>
              <w:left w:val="single" w:sz="4" w:space="0" w:color="auto"/>
            </w:tcBorders>
          </w:tcPr>
          <w:p w:rsidR="00085B8D" w:rsidRDefault="00454E3B">
            <w:pPr>
              <w:pStyle w:val="CRCoverPage"/>
              <w:tabs>
                <w:tab w:val="right" w:pos="1759"/>
              </w:tabs>
              <w:spacing w:after="0"/>
              <w:rPr>
                <w:b/>
                <w:i/>
              </w:rPr>
            </w:pPr>
            <w:r>
              <w:rPr>
                <w:b/>
                <w:i/>
              </w:rPr>
              <w:t>Category:</w:t>
            </w:r>
          </w:p>
        </w:tc>
        <w:tc>
          <w:tcPr>
            <w:tcW w:w="851" w:type="dxa"/>
            <w:shd w:val="pct30" w:color="FFFF00" w:fill="auto"/>
          </w:tcPr>
          <w:p w:rsidR="00085B8D" w:rsidRDefault="00454E3B">
            <w:pPr>
              <w:pStyle w:val="CRCoverPage"/>
              <w:spacing w:after="0"/>
              <w:ind w:left="100" w:right="-609"/>
              <w:rPr>
                <w:b/>
              </w:rPr>
            </w:pPr>
            <w:r>
              <w:rPr>
                <w:b/>
              </w:rPr>
              <w:t>B</w:t>
            </w:r>
          </w:p>
        </w:tc>
        <w:tc>
          <w:tcPr>
            <w:tcW w:w="3402" w:type="dxa"/>
            <w:gridSpan w:val="5"/>
            <w:tcBorders>
              <w:left w:val="nil"/>
            </w:tcBorders>
          </w:tcPr>
          <w:p w:rsidR="00085B8D" w:rsidRDefault="00085B8D">
            <w:pPr>
              <w:pStyle w:val="CRCoverPage"/>
              <w:spacing w:after="0"/>
            </w:pPr>
          </w:p>
        </w:tc>
        <w:tc>
          <w:tcPr>
            <w:tcW w:w="1417" w:type="dxa"/>
            <w:gridSpan w:val="3"/>
            <w:tcBorders>
              <w:left w:val="nil"/>
            </w:tcBorders>
          </w:tcPr>
          <w:p w:rsidR="00085B8D" w:rsidRDefault="00454E3B">
            <w:pPr>
              <w:pStyle w:val="CRCoverPage"/>
              <w:spacing w:after="0"/>
              <w:jc w:val="right"/>
              <w:rPr>
                <w:b/>
                <w:i/>
              </w:rPr>
            </w:pPr>
            <w:r>
              <w:rPr>
                <w:b/>
                <w:i/>
              </w:rPr>
              <w:t>Release:</w:t>
            </w:r>
          </w:p>
        </w:tc>
        <w:tc>
          <w:tcPr>
            <w:tcW w:w="2127" w:type="dxa"/>
            <w:tcBorders>
              <w:right w:val="single" w:sz="4" w:space="0" w:color="auto"/>
            </w:tcBorders>
            <w:shd w:val="pct30" w:color="FFFF00" w:fill="auto"/>
          </w:tcPr>
          <w:p w:rsidR="00085B8D" w:rsidRDefault="00454E3B">
            <w:pPr>
              <w:pStyle w:val="CRCoverPage"/>
              <w:spacing w:after="0"/>
              <w:ind w:left="100"/>
            </w:pPr>
            <w:r>
              <w:t>Rel-17</w:t>
            </w:r>
          </w:p>
        </w:tc>
      </w:tr>
      <w:tr w:rsidR="00085B8D">
        <w:tc>
          <w:tcPr>
            <w:tcW w:w="1843" w:type="dxa"/>
            <w:tcBorders>
              <w:left w:val="single" w:sz="4" w:space="0" w:color="auto"/>
              <w:bottom w:val="single" w:sz="4" w:space="0" w:color="auto"/>
            </w:tcBorders>
          </w:tcPr>
          <w:p w:rsidR="00085B8D" w:rsidRDefault="00085B8D">
            <w:pPr>
              <w:pStyle w:val="CRCoverPage"/>
              <w:spacing w:after="0"/>
              <w:rPr>
                <w:b/>
                <w:i/>
              </w:rPr>
            </w:pPr>
          </w:p>
        </w:tc>
        <w:tc>
          <w:tcPr>
            <w:tcW w:w="4677" w:type="dxa"/>
            <w:gridSpan w:val="8"/>
            <w:tcBorders>
              <w:bottom w:val="single" w:sz="4" w:space="0" w:color="auto"/>
            </w:tcBorders>
          </w:tcPr>
          <w:p w:rsidR="00085B8D" w:rsidRDefault="00454E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5B8D" w:rsidRDefault="00454E3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085B8D" w:rsidRDefault="00454E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5B8D">
        <w:tc>
          <w:tcPr>
            <w:tcW w:w="1843" w:type="dxa"/>
          </w:tcPr>
          <w:p w:rsidR="00085B8D" w:rsidRDefault="00085B8D">
            <w:pPr>
              <w:pStyle w:val="CRCoverPage"/>
              <w:spacing w:after="0"/>
              <w:rPr>
                <w:b/>
                <w:i/>
                <w:sz w:val="8"/>
                <w:szCs w:val="8"/>
              </w:rPr>
            </w:pPr>
          </w:p>
        </w:tc>
        <w:tc>
          <w:tcPr>
            <w:tcW w:w="7797" w:type="dxa"/>
            <w:gridSpan w:val="10"/>
          </w:tcPr>
          <w:p w:rsidR="00085B8D" w:rsidRDefault="00085B8D">
            <w:pPr>
              <w:pStyle w:val="CRCoverPage"/>
              <w:spacing w:after="0"/>
              <w:rPr>
                <w:sz w:val="8"/>
                <w:szCs w:val="8"/>
              </w:rPr>
            </w:pPr>
          </w:p>
        </w:tc>
      </w:tr>
      <w:tr w:rsidR="00085B8D">
        <w:tc>
          <w:tcPr>
            <w:tcW w:w="2694" w:type="dxa"/>
            <w:gridSpan w:val="2"/>
            <w:tcBorders>
              <w:top w:val="single" w:sz="4" w:space="0" w:color="auto"/>
              <w:left w:val="single" w:sz="4" w:space="0" w:color="auto"/>
            </w:tcBorders>
          </w:tcPr>
          <w:p w:rsidR="00085B8D" w:rsidRDefault="00454E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85B8D" w:rsidRDefault="00454E3B">
            <w:pPr>
              <w:pStyle w:val="CRCoverPage"/>
              <w:spacing w:after="0"/>
              <w:ind w:left="100"/>
            </w:pPr>
            <w:r>
              <w:rPr>
                <w:rFonts w:hint="eastAsia"/>
                <w:lang w:eastAsia="zh-CN"/>
              </w:rPr>
              <w:t>A</w:t>
            </w:r>
            <w:r>
              <w:rPr>
                <w:lang w:eastAsia="zh-CN"/>
              </w:rPr>
              <w:t>ccording to the conclusion of TR23700-91 of FS_eNA_Ph2, “ KI#</w:t>
            </w:r>
            <w:r>
              <w:rPr>
                <w:rFonts w:hint="eastAsia"/>
                <w:lang w:val="en-US" w:eastAsia="zh-CN"/>
              </w:rPr>
              <w:t>11</w:t>
            </w:r>
            <w:r>
              <w:rPr>
                <w:lang w:eastAsia="zh-CN"/>
              </w:rPr>
              <w:t xml:space="preserve">: </w:t>
            </w:r>
            <w:r>
              <w:rPr>
                <w:rFonts w:hint="eastAsia"/>
              </w:rPr>
              <w:t>Increasing efficiency of data collection</w:t>
            </w:r>
            <w:r>
              <w:rPr>
                <w:lang w:eastAsia="zh-CN"/>
              </w:rPr>
              <w:t xml:space="preserve">”, </w:t>
            </w:r>
            <w:r>
              <w:t>it is conclude that:</w:t>
            </w:r>
          </w:p>
          <w:p w:rsidR="00085B8D" w:rsidRDefault="00454E3B">
            <w:pPr>
              <w:pStyle w:val="ad"/>
              <w:overflowPunct w:val="0"/>
              <w:autoSpaceDE w:val="0"/>
              <w:autoSpaceDN w:val="0"/>
              <w:adjustRightInd w:val="0"/>
              <w:spacing w:after="0"/>
              <w:ind w:left="102"/>
              <w:rPr>
                <w:rFonts w:ascii="Arial" w:hAnsi="Arial"/>
                <w:i/>
                <w:sz w:val="20"/>
                <w:lang w:val="en-US"/>
              </w:rPr>
            </w:pPr>
            <w:r>
              <w:rPr>
                <w:rFonts w:ascii="Arial" w:hAnsi="Arial"/>
                <w:i/>
                <w:sz w:val="20"/>
              </w:rPr>
              <w:t>“</w:t>
            </w:r>
            <w:r>
              <w:rPr>
                <w:rFonts w:ascii="Arial" w:hAnsi="Arial"/>
                <w:i/>
                <w:sz w:val="20"/>
                <w:lang w:val="en-US" w:eastAsia="zh-CN"/>
              </w:rPr>
              <w:t>-</w:t>
            </w:r>
            <w:r>
              <w:rPr>
                <w:rFonts w:ascii="Arial" w:hAnsi="Arial"/>
                <w:i/>
                <w:sz w:val="20"/>
                <w:lang w:val="en-US" w:eastAsia="zh-CN"/>
              </w:rPr>
              <w:tab/>
              <w:t>When a Data Collection Coordination Functionality (DCCF) is deployed, it is used to coordinate collection of data from one or more NF(s) based on data collection requests from one or more Consumer NF(s).</w:t>
            </w:r>
          </w:p>
          <w:p w:rsidR="00085B8D" w:rsidRDefault="00454E3B">
            <w:pPr>
              <w:pStyle w:val="ad"/>
              <w:overflowPunct w:val="0"/>
              <w:autoSpaceDE w:val="0"/>
              <w:autoSpaceDN w:val="0"/>
              <w:adjustRightInd w:val="0"/>
              <w:spacing w:after="0"/>
              <w:ind w:left="102"/>
              <w:rPr>
                <w:lang w:eastAsia="zh-CN"/>
              </w:rPr>
            </w:pPr>
            <w:r>
              <w:rPr>
                <w:rFonts w:ascii="Arial" w:hAnsi="Arial"/>
                <w:i/>
                <w:sz w:val="20"/>
                <w:lang w:val="en-US" w:eastAsia="zh-CN"/>
              </w:rPr>
              <w:t>-</w:t>
            </w:r>
            <w:r>
              <w:rPr>
                <w:rFonts w:ascii="Arial" w:hAnsi="Arial"/>
                <w:i/>
                <w:sz w:val="20"/>
                <w:lang w:val="en-US" w:eastAsia="zh-CN"/>
              </w:rPr>
              <w:tab/>
              <w:t>A Data Repository Functionality (DRF) allows to store collected data and analytics.</w:t>
            </w:r>
            <w:r>
              <w:rPr>
                <w:rFonts w:ascii="Arial" w:hAnsi="Arial"/>
                <w:i/>
                <w:sz w:val="20"/>
              </w:rPr>
              <w:t>”</w:t>
            </w:r>
          </w:p>
        </w:tc>
      </w:tr>
      <w:tr w:rsidR="00085B8D">
        <w:tc>
          <w:tcPr>
            <w:tcW w:w="2694" w:type="dxa"/>
            <w:gridSpan w:val="2"/>
            <w:tcBorders>
              <w:left w:val="single" w:sz="4" w:space="0" w:color="auto"/>
            </w:tcBorders>
          </w:tcPr>
          <w:p w:rsidR="00085B8D" w:rsidRDefault="00085B8D">
            <w:pPr>
              <w:pStyle w:val="CRCoverPage"/>
              <w:spacing w:after="0"/>
              <w:rPr>
                <w:b/>
                <w:i/>
                <w:sz w:val="8"/>
                <w:szCs w:val="8"/>
              </w:rPr>
            </w:pPr>
          </w:p>
        </w:tc>
        <w:tc>
          <w:tcPr>
            <w:tcW w:w="6946" w:type="dxa"/>
            <w:gridSpan w:val="9"/>
            <w:tcBorders>
              <w:right w:val="single" w:sz="4" w:space="0" w:color="auto"/>
            </w:tcBorders>
          </w:tcPr>
          <w:p w:rsidR="00085B8D" w:rsidRDefault="00085B8D">
            <w:pPr>
              <w:pStyle w:val="CRCoverPage"/>
              <w:spacing w:after="0"/>
              <w:rPr>
                <w:sz w:val="8"/>
                <w:szCs w:val="8"/>
              </w:rPr>
            </w:pPr>
          </w:p>
        </w:tc>
      </w:tr>
      <w:tr w:rsidR="00085B8D">
        <w:tc>
          <w:tcPr>
            <w:tcW w:w="2694" w:type="dxa"/>
            <w:gridSpan w:val="2"/>
            <w:tcBorders>
              <w:left w:val="single" w:sz="4" w:space="0" w:color="auto"/>
            </w:tcBorders>
          </w:tcPr>
          <w:p w:rsidR="00085B8D" w:rsidRDefault="00454E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85B8D" w:rsidRDefault="00454E3B">
            <w:pPr>
              <w:pStyle w:val="CRCoverPage"/>
              <w:spacing w:after="0"/>
              <w:ind w:left="100"/>
              <w:rPr>
                <w:rFonts w:cs="Arial"/>
                <w:lang w:eastAsia="zh-CN"/>
              </w:rPr>
            </w:pPr>
            <w:r>
              <w:rPr>
                <w:rFonts w:cs="Arial"/>
                <w:lang w:eastAsia="zh-CN"/>
              </w:rPr>
              <w:t>This CR:</w:t>
            </w:r>
          </w:p>
          <w:p w:rsidR="00085B8D" w:rsidRDefault="00454E3B">
            <w:pPr>
              <w:pStyle w:val="CRCoverPage"/>
              <w:spacing w:after="0"/>
              <w:rPr>
                <w:rFonts w:cs="Arial"/>
                <w:lang w:eastAsia="zh-CN"/>
              </w:rPr>
            </w:pPr>
            <w:r>
              <w:rPr>
                <w:rFonts w:cs="Arial"/>
                <w:lang w:eastAsia="zh-CN"/>
              </w:rPr>
              <w:t>[Change-1] Clause 4.</w:t>
            </w:r>
            <w:r>
              <w:rPr>
                <w:rFonts w:cs="Arial" w:hint="eastAsia"/>
                <w:lang w:val="en-US" w:eastAsia="zh-CN"/>
              </w:rPr>
              <w:t>1</w:t>
            </w:r>
          </w:p>
          <w:p w:rsidR="00085B8D" w:rsidRDefault="00454E3B">
            <w:pPr>
              <w:pStyle w:val="CRCoverPage"/>
              <w:spacing w:after="0"/>
              <w:rPr>
                <w:rFonts w:cs="Arial"/>
                <w:lang w:val="en-US" w:eastAsia="zh-CN"/>
              </w:rPr>
            </w:pPr>
            <w:r>
              <w:rPr>
                <w:lang w:eastAsia="zh-CN"/>
              </w:rPr>
              <w:t xml:space="preserve">Add a </w:t>
            </w:r>
            <w:r>
              <w:rPr>
                <w:rFonts w:hint="eastAsia"/>
                <w:lang w:val="en-US" w:eastAsia="zh-CN"/>
              </w:rPr>
              <w:t>feature</w:t>
            </w:r>
            <w:r>
              <w:rPr>
                <w:lang w:eastAsia="zh-CN"/>
              </w:rPr>
              <w:t xml:space="preserve"> to TS 23.288, which descr</w:t>
            </w:r>
            <w:r>
              <w:rPr>
                <w:rFonts w:cs="Arial"/>
                <w:lang w:eastAsia="zh-CN"/>
              </w:rPr>
              <w:t xml:space="preserve">ibes </w:t>
            </w:r>
            <w:r>
              <w:rPr>
                <w:rFonts w:cs="Arial" w:hint="eastAsia"/>
                <w:lang w:val="en-US" w:eastAsia="zh-CN"/>
              </w:rPr>
              <w:t xml:space="preserve">the </w:t>
            </w:r>
            <w:r>
              <w:t xml:space="preserve">Principle </w:t>
            </w:r>
            <w:r>
              <w:rPr>
                <w:rFonts w:eastAsia="宋体" w:cs="Arial" w:hint="eastAsia"/>
                <w:color w:val="000000"/>
                <w:lang w:val="en-US" w:eastAsia="zh-CN" w:bidi="ar"/>
              </w:rPr>
              <w:t xml:space="preserve">for </w:t>
            </w:r>
            <w:r>
              <w:rPr>
                <w:rFonts w:eastAsia="MS Mincho" w:cs="Arial"/>
                <w:color w:val="000000"/>
                <w:lang w:val="en-US" w:bidi="ar"/>
              </w:rPr>
              <w:t xml:space="preserve">Data Collection Coordination Functionality (DCCF) </w:t>
            </w:r>
            <w:r>
              <w:rPr>
                <w:rFonts w:eastAsia="宋体" w:cs="Arial" w:hint="eastAsia"/>
                <w:color w:val="000000"/>
                <w:lang w:val="en-US" w:eastAsia="zh-CN" w:bidi="ar"/>
              </w:rPr>
              <w:t>,</w:t>
            </w:r>
            <w:r>
              <w:rPr>
                <w:rFonts w:eastAsia="MS Mincho" w:cs="Arial"/>
                <w:color w:val="000000"/>
                <w:lang w:val="en-US" w:bidi="ar"/>
              </w:rPr>
              <w:t xml:space="preserve"> Data Repository Functionality (DRF)</w:t>
            </w:r>
            <w:r>
              <w:rPr>
                <w:rFonts w:cs="Arial" w:hint="eastAsia"/>
                <w:lang w:val="en-US" w:eastAsia="zh-CN"/>
              </w:rPr>
              <w:t xml:space="preserve"> </w:t>
            </w:r>
            <w:r>
              <w:t>and their interactions</w:t>
            </w:r>
            <w:r>
              <w:rPr>
                <w:rFonts w:cs="Arial" w:hint="eastAsia"/>
                <w:lang w:val="en-US" w:eastAsia="zh-CN"/>
              </w:rPr>
              <w:t>.</w:t>
            </w:r>
          </w:p>
          <w:p w:rsidR="00085B8D" w:rsidRDefault="00454E3B">
            <w:pPr>
              <w:pStyle w:val="CRCoverPage"/>
              <w:spacing w:after="0"/>
              <w:rPr>
                <w:rFonts w:cs="Arial"/>
                <w:lang w:eastAsia="zh-CN"/>
              </w:rPr>
            </w:pPr>
            <w:r>
              <w:rPr>
                <w:rFonts w:cs="Arial"/>
                <w:lang w:eastAsia="zh-CN"/>
              </w:rPr>
              <w:t>[Change-2] Clause 6.</w:t>
            </w:r>
            <w:r>
              <w:rPr>
                <w:rFonts w:cs="Arial"/>
                <w:lang w:val="en-US" w:eastAsia="zh-CN"/>
              </w:rPr>
              <w:t>2</w:t>
            </w:r>
            <w:r>
              <w:rPr>
                <w:rFonts w:cs="Arial"/>
                <w:lang w:eastAsia="zh-CN"/>
              </w:rPr>
              <w:t>.</w:t>
            </w:r>
            <w:r>
              <w:rPr>
                <w:rFonts w:cs="Arial"/>
                <w:lang w:val="en-US" w:eastAsia="zh-CN"/>
              </w:rPr>
              <w:t>w</w:t>
            </w:r>
          </w:p>
          <w:p w:rsidR="00085B8D" w:rsidRDefault="00454E3B">
            <w:pPr>
              <w:pStyle w:val="CRCoverPage"/>
              <w:spacing w:after="0"/>
              <w:rPr>
                <w:lang w:eastAsia="zh-CN"/>
              </w:rPr>
            </w:pPr>
            <w:r>
              <w:rPr>
                <w:lang w:eastAsia="zh-CN"/>
              </w:rPr>
              <w:t xml:space="preserve">Add </w:t>
            </w:r>
            <w:r>
              <w:rPr>
                <w:rFonts w:hint="eastAsia"/>
                <w:lang w:val="en-US" w:eastAsia="zh-CN"/>
              </w:rPr>
              <w:t>two</w:t>
            </w:r>
            <w:r>
              <w:rPr>
                <w:lang w:eastAsia="zh-CN"/>
              </w:rPr>
              <w:t xml:space="preserve"> pr</w:t>
            </w:r>
            <w:r>
              <w:rPr>
                <w:color w:val="000000" w:themeColor="text1"/>
                <w:lang w:eastAsia="zh-CN"/>
              </w:rPr>
              <w:t>ocedure</w:t>
            </w:r>
            <w:r>
              <w:rPr>
                <w:rFonts w:hint="eastAsia"/>
                <w:color w:val="000000" w:themeColor="text1"/>
                <w:lang w:val="en-US" w:eastAsia="zh-CN"/>
              </w:rPr>
              <w:t>s</w:t>
            </w:r>
            <w:r>
              <w:rPr>
                <w:color w:val="000000" w:themeColor="text1"/>
                <w:lang w:eastAsia="zh-CN"/>
              </w:rPr>
              <w:t xml:space="preserve"> to TS 23.288, </w:t>
            </w:r>
            <w:r>
              <w:rPr>
                <w:rFonts w:hint="eastAsia"/>
                <w:color w:val="000000" w:themeColor="text1"/>
                <w:lang w:val="en-US" w:eastAsia="zh-CN"/>
              </w:rPr>
              <w:t xml:space="preserve">one </w:t>
            </w:r>
            <w:r>
              <w:rPr>
                <w:color w:val="000000" w:themeColor="text1"/>
                <w:lang w:eastAsia="zh-CN"/>
              </w:rPr>
              <w:t>describe</w:t>
            </w:r>
            <w:r>
              <w:rPr>
                <w:rFonts w:hint="eastAsia"/>
                <w:color w:val="000000" w:themeColor="text1"/>
                <w:lang w:val="en-US" w:eastAsia="zh-CN"/>
              </w:rPr>
              <w:t>s the procedure of d</w:t>
            </w:r>
            <w:r>
              <w:rPr>
                <w:rFonts w:hint="eastAsia"/>
                <w:color w:val="000000" w:themeColor="text1"/>
                <w:lang w:eastAsia="zh-CN"/>
              </w:rPr>
              <w:t>ata</w:t>
            </w:r>
            <w:r>
              <w:rPr>
                <w:rFonts w:hint="eastAsia"/>
                <w:color w:val="000000" w:themeColor="text1"/>
                <w:lang w:val="en-US" w:eastAsia="zh-CN"/>
              </w:rPr>
              <w:t xml:space="preserve"> collection</w:t>
            </w:r>
            <w:r>
              <w:rPr>
                <w:rFonts w:hint="eastAsia"/>
                <w:color w:val="000000" w:themeColor="text1"/>
                <w:lang w:eastAsia="zh-CN"/>
              </w:rPr>
              <w:t xml:space="preserve"> by using DCCF to control signal</w:t>
            </w:r>
            <w:r>
              <w:rPr>
                <w:rFonts w:hint="eastAsia"/>
                <w:color w:val="000000" w:themeColor="text1"/>
                <w:lang w:val="en-US" w:eastAsia="zh-CN"/>
              </w:rPr>
              <w:t>l</w:t>
            </w:r>
            <w:r>
              <w:rPr>
                <w:rFonts w:hint="eastAsia"/>
                <w:color w:val="000000" w:themeColor="text1"/>
                <w:lang w:eastAsia="zh-CN"/>
              </w:rPr>
              <w:t>ing and forward data</w:t>
            </w:r>
            <w:r>
              <w:rPr>
                <w:rFonts w:hint="eastAsia"/>
                <w:color w:val="000000" w:themeColor="text1"/>
                <w:lang w:val="en-US" w:eastAsia="zh-CN"/>
              </w:rPr>
              <w:t xml:space="preserve">, and the other </w:t>
            </w:r>
            <w:r>
              <w:rPr>
                <w:color w:val="000000" w:themeColor="text1"/>
                <w:lang w:eastAsia="zh-CN"/>
              </w:rPr>
              <w:t>describe</w:t>
            </w:r>
            <w:r>
              <w:rPr>
                <w:rFonts w:hint="eastAsia"/>
                <w:color w:val="000000" w:themeColor="text1"/>
                <w:lang w:val="en-US" w:eastAsia="zh-CN"/>
              </w:rPr>
              <w:t>s</w:t>
            </w:r>
            <w:r>
              <w:rPr>
                <w:color w:val="000000" w:themeColor="text1"/>
                <w:lang w:eastAsia="zh-CN"/>
              </w:rPr>
              <w:t xml:space="preserve"> </w:t>
            </w:r>
            <w:r>
              <w:rPr>
                <w:rFonts w:hint="eastAsia"/>
                <w:color w:val="000000" w:themeColor="text1"/>
                <w:lang w:val="en-US" w:eastAsia="zh-CN"/>
              </w:rPr>
              <w:t>the procedure of d</w:t>
            </w:r>
            <w:r>
              <w:rPr>
                <w:rFonts w:hint="eastAsia"/>
                <w:color w:val="000000" w:themeColor="text1"/>
                <w:lang w:eastAsia="zh-CN"/>
              </w:rPr>
              <w:t>ata</w:t>
            </w:r>
            <w:r>
              <w:rPr>
                <w:rFonts w:hint="eastAsia"/>
                <w:color w:val="000000" w:themeColor="text1"/>
                <w:lang w:val="en-US" w:eastAsia="zh-CN"/>
              </w:rPr>
              <w:t xml:space="preserve"> collection</w:t>
            </w:r>
            <w:r>
              <w:rPr>
                <w:rFonts w:hint="eastAsia"/>
                <w:color w:val="000000" w:themeColor="text1"/>
                <w:lang w:eastAsia="zh-CN"/>
              </w:rPr>
              <w:t xml:space="preserve"> by using DCCF to control signal</w:t>
            </w:r>
            <w:r>
              <w:rPr>
                <w:rFonts w:hint="eastAsia"/>
                <w:color w:val="000000" w:themeColor="text1"/>
                <w:lang w:val="en-US" w:eastAsia="zh-CN"/>
              </w:rPr>
              <w:t>l</w:t>
            </w:r>
            <w:r>
              <w:rPr>
                <w:rFonts w:hint="eastAsia"/>
                <w:color w:val="000000" w:themeColor="text1"/>
                <w:lang w:eastAsia="zh-CN"/>
              </w:rPr>
              <w:t>ing</w:t>
            </w:r>
            <w:r>
              <w:rPr>
                <w:rFonts w:hint="eastAsia"/>
                <w:color w:val="000000" w:themeColor="text1"/>
                <w:lang w:val="en-US" w:eastAsia="zh-CN"/>
              </w:rPr>
              <w:t>.</w:t>
            </w:r>
          </w:p>
        </w:tc>
      </w:tr>
      <w:tr w:rsidR="00085B8D">
        <w:tc>
          <w:tcPr>
            <w:tcW w:w="2694" w:type="dxa"/>
            <w:gridSpan w:val="2"/>
            <w:tcBorders>
              <w:left w:val="single" w:sz="4" w:space="0" w:color="auto"/>
            </w:tcBorders>
          </w:tcPr>
          <w:p w:rsidR="00085B8D" w:rsidRDefault="00085B8D">
            <w:pPr>
              <w:pStyle w:val="CRCoverPage"/>
              <w:spacing w:after="0"/>
              <w:rPr>
                <w:b/>
                <w:i/>
                <w:sz w:val="8"/>
                <w:szCs w:val="8"/>
              </w:rPr>
            </w:pPr>
          </w:p>
        </w:tc>
        <w:tc>
          <w:tcPr>
            <w:tcW w:w="6946" w:type="dxa"/>
            <w:gridSpan w:val="9"/>
            <w:tcBorders>
              <w:right w:val="single" w:sz="4" w:space="0" w:color="auto"/>
            </w:tcBorders>
          </w:tcPr>
          <w:p w:rsidR="00085B8D" w:rsidRDefault="00085B8D">
            <w:pPr>
              <w:pStyle w:val="CRCoverPage"/>
              <w:spacing w:after="0"/>
              <w:rPr>
                <w:sz w:val="8"/>
                <w:szCs w:val="8"/>
              </w:rPr>
            </w:pPr>
          </w:p>
        </w:tc>
      </w:tr>
      <w:tr w:rsidR="00085B8D">
        <w:tc>
          <w:tcPr>
            <w:tcW w:w="2694" w:type="dxa"/>
            <w:gridSpan w:val="2"/>
            <w:tcBorders>
              <w:left w:val="single" w:sz="4" w:space="0" w:color="auto"/>
              <w:bottom w:val="single" w:sz="4" w:space="0" w:color="auto"/>
            </w:tcBorders>
          </w:tcPr>
          <w:p w:rsidR="00085B8D" w:rsidRDefault="00454E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85B8D" w:rsidRDefault="00454E3B">
            <w:pPr>
              <w:pStyle w:val="CRCoverPage"/>
              <w:spacing w:after="0"/>
              <w:ind w:left="100"/>
              <w:rPr>
                <w:lang w:eastAsia="zh-CN"/>
              </w:rPr>
            </w:pPr>
            <w:r>
              <w:rPr>
                <w:rFonts w:hint="eastAsia"/>
                <w:lang w:eastAsia="zh-CN"/>
              </w:rPr>
              <w:t>R17 TS 23.288 does not involve the conclusion for KI#</w:t>
            </w:r>
            <w:r>
              <w:rPr>
                <w:rFonts w:hint="eastAsia"/>
                <w:lang w:val="en-US" w:eastAsia="zh-CN"/>
              </w:rPr>
              <w:t>11</w:t>
            </w:r>
            <w:r>
              <w:rPr>
                <w:rFonts w:hint="eastAsia"/>
                <w:lang w:eastAsia="zh-CN"/>
              </w:rPr>
              <w:t xml:space="preserve">: </w:t>
            </w:r>
            <w:r>
              <w:rPr>
                <w:rFonts w:hint="eastAsia"/>
              </w:rPr>
              <w:t>Increasing efficiency of data collection</w:t>
            </w:r>
            <w:r>
              <w:rPr>
                <w:rFonts w:hint="eastAsia"/>
                <w:lang w:eastAsia="zh-CN"/>
              </w:rPr>
              <w:t xml:space="preserve"> of FS_eNA_Ph2.</w:t>
            </w:r>
          </w:p>
        </w:tc>
      </w:tr>
      <w:tr w:rsidR="00085B8D">
        <w:tc>
          <w:tcPr>
            <w:tcW w:w="2694" w:type="dxa"/>
            <w:gridSpan w:val="2"/>
          </w:tcPr>
          <w:p w:rsidR="00085B8D" w:rsidRDefault="00085B8D">
            <w:pPr>
              <w:pStyle w:val="CRCoverPage"/>
              <w:spacing w:after="0"/>
              <w:rPr>
                <w:b/>
                <w:i/>
                <w:sz w:val="8"/>
                <w:szCs w:val="8"/>
              </w:rPr>
            </w:pPr>
          </w:p>
        </w:tc>
        <w:tc>
          <w:tcPr>
            <w:tcW w:w="6946" w:type="dxa"/>
            <w:gridSpan w:val="9"/>
          </w:tcPr>
          <w:p w:rsidR="00085B8D" w:rsidRDefault="00085B8D">
            <w:pPr>
              <w:pStyle w:val="CRCoverPage"/>
              <w:spacing w:after="0"/>
              <w:rPr>
                <w:sz w:val="8"/>
                <w:szCs w:val="8"/>
              </w:rPr>
            </w:pPr>
          </w:p>
        </w:tc>
      </w:tr>
      <w:tr w:rsidR="00085B8D">
        <w:tc>
          <w:tcPr>
            <w:tcW w:w="2694" w:type="dxa"/>
            <w:gridSpan w:val="2"/>
            <w:tcBorders>
              <w:top w:val="single" w:sz="4" w:space="0" w:color="auto"/>
              <w:left w:val="single" w:sz="4" w:space="0" w:color="auto"/>
            </w:tcBorders>
          </w:tcPr>
          <w:p w:rsidR="00085B8D" w:rsidRDefault="00454E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85B8D" w:rsidRDefault="00454E3B">
            <w:pPr>
              <w:pStyle w:val="CRCoverPage"/>
              <w:spacing w:after="0"/>
              <w:ind w:left="100"/>
              <w:rPr>
                <w:lang w:val="en-US" w:eastAsia="zh-CN"/>
              </w:rPr>
            </w:pPr>
            <w:r>
              <w:rPr>
                <w:rFonts w:hint="eastAsia"/>
                <w:lang w:val="en-US" w:eastAsia="zh-CN"/>
              </w:rPr>
              <w:t>4.1, 6.2.w</w:t>
            </w:r>
          </w:p>
        </w:tc>
      </w:tr>
      <w:tr w:rsidR="00085B8D">
        <w:tc>
          <w:tcPr>
            <w:tcW w:w="2694" w:type="dxa"/>
            <w:gridSpan w:val="2"/>
            <w:tcBorders>
              <w:left w:val="single" w:sz="4" w:space="0" w:color="auto"/>
            </w:tcBorders>
          </w:tcPr>
          <w:p w:rsidR="00085B8D" w:rsidRDefault="00085B8D">
            <w:pPr>
              <w:pStyle w:val="CRCoverPage"/>
              <w:spacing w:after="0"/>
              <w:rPr>
                <w:b/>
                <w:i/>
                <w:sz w:val="8"/>
                <w:szCs w:val="8"/>
              </w:rPr>
            </w:pPr>
          </w:p>
        </w:tc>
        <w:tc>
          <w:tcPr>
            <w:tcW w:w="6946" w:type="dxa"/>
            <w:gridSpan w:val="9"/>
            <w:tcBorders>
              <w:right w:val="single" w:sz="4" w:space="0" w:color="auto"/>
            </w:tcBorders>
          </w:tcPr>
          <w:p w:rsidR="00085B8D" w:rsidRDefault="00085B8D">
            <w:pPr>
              <w:pStyle w:val="CRCoverPage"/>
              <w:spacing w:after="0"/>
              <w:rPr>
                <w:sz w:val="8"/>
                <w:szCs w:val="8"/>
              </w:rPr>
            </w:pPr>
          </w:p>
        </w:tc>
      </w:tr>
      <w:tr w:rsidR="00085B8D">
        <w:tc>
          <w:tcPr>
            <w:tcW w:w="2694" w:type="dxa"/>
            <w:gridSpan w:val="2"/>
            <w:tcBorders>
              <w:left w:val="single" w:sz="4" w:space="0" w:color="auto"/>
            </w:tcBorders>
          </w:tcPr>
          <w:p w:rsidR="00085B8D" w:rsidRDefault="00085B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85B8D" w:rsidRDefault="00454E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5B8D" w:rsidRDefault="00454E3B">
            <w:pPr>
              <w:pStyle w:val="CRCoverPage"/>
              <w:spacing w:after="0"/>
              <w:jc w:val="center"/>
              <w:rPr>
                <w:b/>
                <w:caps/>
              </w:rPr>
            </w:pPr>
            <w:r>
              <w:rPr>
                <w:b/>
                <w:caps/>
              </w:rPr>
              <w:t>N</w:t>
            </w:r>
          </w:p>
        </w:tc>
        <w:tc>
          <w:tcPr>
            <w:tcW w:w="2977" w:type="dxa"/>
            <w:gridSpan w:val="4"/>
          </w:tcPr>
          <w:p w:rsidR="00085B8D" w:rsidRDefault="00085B8D">
            <w:pPr>
              <w:pStyle w:val="CRCoverPage"/>
              <w:tabs>
                <w:tab w:val="right" w:pos="2893"/>
              </w:tabs>
              <w:spacing w:after="0"/>
            </w:pPr>
          </w:p>
        </w:tc>
        <w:tc>
          <w:tcPr>
            <w:tcW w:w="3401" w:type="dxa"/>
            <w:gridSpan w:val="3"/>
            <w:tcBorders>
              <w:right w:val="single" w:sz="4" w:space="0" w:color="auto"/>
            </w:tcBorders>
            <w:shd w:val="clear" w:color="FFFF00" w:fill="auto"/>
          </w:tcPr>
          <w:p w:rsidR="00085B8D" w:rsidRDefault="00085B8D">
            <w:pPr>
              <w:pStyle w:val="CRCoverPage"/>
              <w:spacing w:after="0"/>
              <w:ind w:left="99"/>
            </w:pPr>
          </w:p>
        </w:tc>
      </w:tr>
      <w:tr w:rsidR="00085B8D">
        <w:tc>
          <w:tcPr>
            <w:tcW w:w="2694" w:type="dxa"/>
            <w:gridSpan w:val="2"/>
            <w:tcBorders>
              <w:left w:val="single" w:sz="4" w:space="0" w:color="auto"/>
            </w:tcBorders>
          </w:tcPr>
          <w:p w:rsidR="00085B8D" w:rsidRDefault="00454E3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85B8D" w:rsidRDefault="00085B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5B8D" w:rsidRDefault="00454E3B">
            <w:pPr>
              <w:pStyle w:val="CRCoverPage"/>
              <w:spacing w:after="0"/>
              <w:jc w:val="center"/>
              <w:rPr>
                <w:b/>
                <w:caps/>
              </w:rPr>
            </w:pPr>
            <w:r>
              <w:rPr>
                <w:b/>
                <w:bCs/>
                <w:caps/>
              </w:rPr>
              <w:t>X</w:t>
            </w:r>
          </w:p>
        </w:tc>
        <w:tc>
          <w:tcPr>
            <w:tcW w:w="2977" w:type="dxa"/>
            <w:gridSpan w:val="4"/>
          </w:tcPr>
          <w:p w:rsidR="00085B8D" w:rsidRDefault="00454E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85B8D" w:rsidRDefault="00454E3B">
            <w:pPr>
              <w:pStyle w:val="CRCoverPage"/>
              <w:spacing w:after="0"/>
              <w:ind w:left="99"/>
            </w:pPr>
            <w:r>
              <w:t>TS/TR ... CR ...</w:t>
            </w:r>
          </w:p>
        </w:tc>
      </w:tr>
      <w:tr w:rsidR="00085B8D">
        <w:tc>
          <w:tcPr>
            <w:tcW w:w="2694" w:type="dxa"/>
            <w:gridSpan w:val="2"/>
            <w:tcBorders>
              <w:left w:val="single" w:sz="4" w:space="0" w:color="auto"/>
            </w:tcBorders>
          </w:tcPr>
          <w:p w:rsidR="00085B8D" w:rsidRDefault="00454E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85B8D" w:rsidRDefault="00085B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5B8D" w:rsidRDefault="00454E3B">
            <w:pPr>
              <w:pStyle w:val="CRCoverPage"/>
              <w:spacing w:after="0"/>
              <w:jc w:val="center"/>
              <w:rPr>
                <w:b/>
                <w:caps/>
              </w:rPr>
            </w:pPr>
            <w:r>
              <w:rPr>
                <w:b/>
                <w:bCs/>
                <w:caps/>
              </w:rPr>
              <w:t>X</w:t>
            </w:r>
          </w:p>
        </w:tc>
        <w:tc>
          <w:tcPr>
            <w:tcW w:w="2977" w:type="dxa"/>
            <w:gridSpan w:val="4"/>
          </w:tcPr>
          <w:p w:rsidR="00085B8D" w:rsidRDefault="00454E3B">
            <w:pPr>
              <w:pStyle w:val="CRCoverPage"/>
              <w:spacing w:after="0"/>
            </w:pPr>
            <w:r>
              <w:t xml:space="preserve"> Test specifications</w:t>
            </w:r>
          </w:p>
        </w:tc>
        <w:tc>
          <w:tcPr>
            <w:tcW w:w="3401" w:type="dxa"/>
            <w:gridSpan w:val="3"/>
            <w:tcBorders>
              <w:right w:val="single" w:sz="4" w:space="0" w:color="auto"/>
            </w:tcBorders>
            <w:shd w:val="pct30" w:color="FFFF00" w:fill="auto"/>
          </w:tcPr>
          <w:p w:rsidR="00085B8D" w:rsidRDefault="00454E3B">
            <w:pPr>
              <w:pStyle w:val="CRCoverPage"/>
              <w:spacing w:after="0"/>
              <w:ind w:left="99"/>
            </w:pPr>
            <w:r>
              <w:t xml:space="preserve">TS/TR ... CR ... </w:t>
            </w:r>
          </w:p>
        </w:tc>
      </w:tr>
      <w:tr w:rsidR="00085B8D">
        <w:tc>
          <w:tcPr>
            <w:tcW w:w="2694" w:type="dxa"/>
            <w:gridSpan w:val="2"/>
            <w:tcBorders>
              <w:left w:val="single" w:sz="4" w:space="0" w:color="auto"/>
            </w:tcBorders>
          </w:tcPr>
          <w:p w:rsidR="00085B8D" w:rsidRDefault="00454E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85B8D" w:rsidRDefault="00085B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5B8D" w:rsidRDefault="00454E3B">
            <w:pPr>
              <w:pStyle w:val="CRCoverPage"/>
              <w:spacing w:after="0"/>
              <w:jc w:val="center"/>
              <w:rPr>
                <w:b/>
                <w:caps/>
              </w:rPr>
            </w:pPr>
            <w:r>
              <w:rPr>
                <w:b/>
                <w:bCs/>
                <w:caps/>
              </w:rPr>
              <w:t>X</w:t>
            </w:r>
          </w:p>
        </w:tc>
        <w:tc>
          <w:tcPr>
            <w:tcW w:w="2977" w:type="dxa"/>
            <w:gridSpan w:val="4"/>
          </w:tcPr>
          <w:p w:rsidR="00085B8D" w:rsidRDefault="00454E3B">
            <w:pPr>
              <w:pStyle w:val="CRCoverPage"/>
              <w:spacing w:after="0"/>
            </w:pPr>
            <w:r>
              <w:t xml:space="preserve"> O&amp;M Specifications</w:t>
            </w:r>
          </w:p>
        </w:tc>
        <w:tc>
          <w:tcPr>
            <w:tcW w:w="3401" w:type="dxa"/>
            <w:gridSpan w:val="3"/>
            <w:tcBorders>
              <w:right w:val="single" w:sz="4" w:space="0" w:color="auto"/>
            </w:tcBorders>
            <w:shd w:val="pct30" w:color="FFFF00" w:fill="auto"/>
          </w:tcPr>
          <w:p w:rsidR="00085B8D" w:rsidRDefault="00454E3B">
            <w:pPr>
              <w:pStyle w:val="CRCoverPage"/>
              <w:spacing w:after="0"/>
              <w:ind w:left="99"/>
            </w:pPr>
            <w:r>
              <w:t xml:space="preserve">TS/TR ... CR ... </w:t>
            </w:r>
          </w:p>
        </w:tc>
      </w:tr>
      <w:tr w:rsidR="00085B8D">
        <w:tc>
          <w:tcPr>
            <w:tcW w:w="2694" w:type="dxa"/>
            <w:gridSpan w:val="2"/>
            <w:tcBorders>
              <w:left w:val="single" w:sz="4" w:space="0" w:color="auto"/>
            </w:tcBorders>
          </w:tcPr>
          <w:p w:rsidR="00085B8D" w:rsidRDefault="00085B8D">
            <w:pPr>
              <w:pStyle w:val="CRCoverPage"/>
              <w:spacing w:after="0"/>
              <w:rPr>
                <w:b/>
                <w:i/>
              </w:rPr>
            </w:pPr>
          </w:p>
        </w:tc>
        <w:tc>
          <w:tcPr>
            <w:tcW w:w="6946" w:type="dxa"/>
            <w:gridSpan w:val="9"/>
            <w:tcBorders>
              <w:right w:val="single" w:sz="4" w:space="0" w:color="auto"/>
            </w:tcBorders>
          </w:tcPr>
          <w:p w:rsidR="00085B8D" w:rsidRDefault="00085B8D">
            <w:pPr>
              <w:pStyle w:val="CRCoverPage"/>
              <w:spacing w:after="0"/>
            </w:pPr>
          </w:p>
        </w:tc>
      </w:tr>
      <w:tr w:rsidR="00085B8D">
        <w:tc>
          <w:tcPr>
            <w:tcW w:w="2694" w:type="dxa"/>
            <w:gridSpan w:val="2"/>
            <w:tcBorders>
              <w:left w:val="single" w:sz="4" w:space="0" w:color="auto"/>
              <w:bottom w:val="single" w:sz="4" w:space="0" w:color="auto"/>
            </w:tcBorders>
          </w:tcPr>
          <w:p w:rsidR="00085B8D" w:rsidRDefault="00454E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85B8D" w:rsidRDefault="00085B8D">
            <w:pPr>
              <w:pStyle w:val="CRCoverPage"/>
              <w:spacing w:after="0"/>
              <w:ind w:left="100"/>
            </w:pPr>
          </w:p>
        </w:tc>
      </w:tr>
      <w:tr w:rsidR="00085B8D">
        <w:tc>
          <w:tcPr>
            <w:tcW w:w="2694" w:type="dxa"/>
            <w:gridSpan w:val="2"/>
            <w:tcBorders>
              <w:top w:val="single" w:sz="4" w:space="0" w:color="auto"/>
              <w:bottom w:val="single" w:sz="4" w:space="0" w:color="auto"/>
            </w:tcBorders>
          </w:tcPr>
          <w:p w:rsidR="00085B8D" w:rsidRDefault="00085B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85B8D" w:rsidRDefault="00085B8D">
            <w:pPr>
              <w:pStyle w:val="CRCoverPage"/>
              <w:spacing w:after="0"/>
              <w:ind w:left="100"/>
              <w:rPr>
                <w:sz w:val="8"/>
                <w:szCs w:val="8"/>
              </w:rPr>
            </w:pPr>
          </w:p>
        </w:tc>
      </w:tr>
      <w:tr w:rsidR="00085B8D">
        <w:tc>
          <w:tcPr>
            <w:tcW w:w="2694" w:type="dxa"/>
            <w:gridSpan w:val="2"/>
            <w:tcBorders>
              <w:top w:val="single" w:sz="4" w:space="0" w:color="auto"/>
              <w:left w:val="single" w:sz="4" w:space="0" w:color="auto"/>
              <w:bottom w:val="single" w:sz="4" w:space="0" w:color="auto"/>
            </w:tcBorders>
          </w:tcPr>
          <w:p w:rsidR="00085B8D" w:rsidRDefault="00454E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85B8D" w:rsidRDefault="00085B8D">
            <w:pPr>
              <w:pStyle w:val="CRCoverPage"/>
              <w:spacing w:after="0"/>
              <w:ind w:left="100"/>
            </w:pPr>
          </w:p>
        </w:tc>
      </w:tr>
    </w:tbl>
    <w:p w:rsidR="00085B8D" w:rsidRDefault="00085B8D">
      <w:pPr>
        <w:pStyle w:val="CRCoverPage"/>
        <w:spacing w:after="0"/>
        <w:rPr>
          <w:sz w:val="8"/>
          <w:szCs w:val="8"/>
        </w:rPr>
      </w:pPr>
    </w:p>
    <w:p w:rsidR="00085B8D" w:rsidRDefault="00085B8D">
      <w:pPr>
        <w:sectPr w:rsidR="00085B8D">
          <w:headerReference w:type="even" r:id="rId13"/>
          <w:footnotePr>
            <w:numRestart w:val="eachSect"/>
          </w:footnotePr>
          <w:pgSz w:w="11907" w:h="16840"/>
          <w:pgMar w:top="1418" w:right="1134" w:bottom="1134" w:left="1134" w:header="680" w:footer="567" w:gutter="0"/>
          <w:cols w:space="720"/>
        </w:sectPr>
      </w:pPr>
    </w:p>
    <w:p w:rsidR="00085B8D" w:rsidRDefault="0045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Start of Changes * * * </w:t>
      </w:r>
    </w:p>
    <w:p w:rsidR="00085B8D" w:rsidRDefault="00454E3B">
      <w:pPr>
        <w:pStyle w:val="2"/>
        <w:rPr>
          <w:lang w:val="en-US"/>
        </w:rPr>
      </w:pPr>
      <w:bookmarkStart w:id="2" w:name="_Toc58920844"/>
      <w:bookmarkStart w:id="3" w:name="_Toc58920901"/>
      <w:r>
        <w:rPr>
          <w:lang w:val="en-US"/>
        </w:rPr>
        <w:t>4.1</w:t>
      </w:r>
      <w:r>
        <w:rPr>
          <w:lang w:val="en-US"/>
        </w:rPr>
        <w:tab/>
        <w:t>General</w:t>
      </w:r>
      <w:bookmarkEnd w:id="2"/>
    </w:p>
    <w:p w:rsidR="00085B8D" w:rsidRDefault="00454E3B">
      <w:pPr>
        <w:rPr>
          <w:lang w:val="en-US" w:eastAsia="zh-CN"/>
        </w:rPr>
      </w:pPr>
      <w:r>
        <w:rPr>
          <w:rFonts w:eastAsia="等线"/>
          <w:lang w:val="en-US" w:eastAsia="zh-CN" w:bidi="ar"/>
        </w:rPr>
        <w:t>The NWDAF (Network Data Analytics Function) is part of the architecture specified in TS 23.501 [2] and uses the mechanisms and interfaces specified for 5GC in TS 23.501 [2] and OAM services (see clause 6.2.3.1).</w:t>
      </w:r>
    </w:p>
    <w:p w:rsidR="00085B8D" w:rsidRDefault="00454E3B">
      <w:pPr>
        <w:rPr>
          <w:lang w:val="en-US" w:eastAsia="zh-CN"/>
        </w:rPr>
      </w:pPr>
      <w:r>
        <w:rPr>
          <w:rFonts w:eastAsia="等线"/>
          <w:lang w:val="en-US" w:eastAsia="zh-CN" w:bidi="ar"/>
        </w:rPr>
        <w:t>The NWDAF interacts with different entities for different purposes:</w:t>
      </w:r>
    </w:p>
    <w:p w:rsidR="00085B8D" w:rsidRDefault="00454E3B">
      <w:pPr>
        <w:pStyle w:val="ad"/>
        <w:ind w:left="568" w:hanging="284"/>
        <w:rPr>
          <w:lang w:val="en-US"/>
        </w:rPr>
      </w:pPr>
      <w:r>
        <w:rPr>
          <w:rFonts w:eastAsia="等线"/>
          <w:sz w:val="20"/>
          <w:lang w:val="en-US" w:eastAsia="zh-CN" w:bidi="ar"/>
        </w:rPr>
        <w:t>-</w:t>
      </w:r>
      <w:r>
        <w:rPr>
          <w:rFonts w:eastAsia="等线"/>
          <w:sz w:val="20"/>
          <w:lang w:val="en-US" w:eastAsia="zh-CN" w:bidi="ar"/>
        </w:rPr>
        <w:tab/>
        <w:t>Data collection based on subscription to events provided by AMF, SMF, PCF, UDM, AF (directly or via NEF), and OAM;</w:t>
      </w:r>
    </w:p>
    <w:p w:rsidR="00085B8D" w:rsidRDefault="00454E3B">
      <w:pPr>
        <w:pStyle w:val="ad"/>
        <w:ind w:left="568" w:hanging="284"/>
        <w:rPr>
          <w:lang w:val="en-US"/>
        </w:rPr>
      </w:pPr>
      <w:r>
        <w:rPr>
          <w:rFonts w:eastAsia="等线"/>
          <w:sz w:val="20"/>
          <w:lang w:val="en-US" w:eastAsia="zh-CN" w:bidi="ar"/>
        </w:rPr>
        <w:t>-</w:t>
      </w:r>
      <w:r>
        <w:rPr>
          <w:rFonts w:eastAsia="等线"/>
          <w:sz w:val="20"/>
          <w:lang w:val="en-US" w:eastAsia="zh-CN" w:bidi="ar"/>
        </w:rPr>
        <w:tab/>
        <w:t>Retrieval of information from data repositories (e.g. UDR via UDM for subscriber-related information</w:t>
      </w:r>
      <w:ins w:id="4" w:author="CMCC" w:date="2021-01-26T17:08:00Z">
        <w:r>
          <w:rPr>
            <w:rFonts w:eastAsia="等线" w:hint="eastAsia"/>
            <w:sz w:val="20"/>
            <w:lang w:val="en-US" w:eastAsia="zh-CN" w:bidi="ar"/>
          </w:rPr>
          <w:t xml:space="preserve">, </w:t>
        </w:r>
      </w:ins>
      <w:ins w:id="5" w:author="CMCC" w:date="2021-01-26T17:10:00Z">
        <w:r>
          <w:rPr>
            <w:rFonts w:eastAsia="MS Mincho"/>
            <w:color w:val="000000"/>
            <w:sz w:val="20"/>
            <w:lang w:val="en-US" w:bidi="ar"/>
          </w:rPr>
          <w:t xml:space="preserve">Data Repository Functionality (DRF) </w:t>
        </w:r>
      </w:ins>
      <w:r>
        <w:rPr>
          <w:rFonts w:eastAsia="等线"/>
          <w:sz w:val="20"/>
          <w:lang w:val="en-US" w:eastAsia="zh-CN" w:bidi="ar"/>
        </w:rPr>
        <w:t>);</w:t>
      </w:r>
    </w:p>
    <w:p w:rsidR="00085B8D" w:rsidRDefault="00454E3B">
      <w:pPr>
        <w:pStyle w:val="ad"/>
        <w:keepLines/>
        <w:ind w:left="1135" w:hanging="851"/>
        <w:rPr>
          <w:ins w:id="6" w:author="CMCC" w:date="2021-01-26T17:23:00Z"/>
          <w:lang w:val="en-US" w:eastAsia="zh-CN"/>
        </w:rPr>
      </w:pPr>
      <w:ins w:id="7" w:author="CMCC" w:date="2021-01-26T17:23:00Z">
        <w:r>
          <w:rPr>
            <w:rFonts w:eastAsia="等线"/>
            <w:sz w:val="20"/>
            <w:lang w:val="en-US" w:eastAsia="zh-CN" w:bidi="ar"/>
          </w:rPr>
          <w:t>NOTE 1:</w:t>
        </w:r>
        <w:r>
          <w:rPr>
            <w:rFonts w:eastAsia="等线"/>
            <w:sz w:val="20"/>
            <w:lang w:val="en-US" w:eastAsia="zh-CN" w:bidi="ar"/>
          </w:rPr>
          <w:tab/>
        </w:r>
      </w:ins>
      <w:ins w:id="8" w:author="CMCC" w:date="2021-01-26T17:32:00Z">
        <w:r>
          <w:rPr>
            <w:rFonts w:eastAsia="等线" w:hint="eastAsia"/>
            <w:sz w:val="20"/>
            <w:lang w:val="en-US" w:eastAsia="zh-CN" w:bidi="ar"/>
          </w:rPr>
          <w:t>The</w:t>
        </w:r>
        <w:r>
          <w:rPr>
            <w:rFonts w:eastAsia="等线"/>
            <w:sz w:val="20"/>
            <w:lang w:val="en-US" w:eastAsia="zh-CN" w:bidi="ar"/>
          </w:rPr>
          <w:t xml:space="preserve"> Data Repository Functionality (DRF) allows to store collected data and/or analytics</w:t>
        </w:r>
      </w:ins>
      <w:ins w:id="9" w:author="CMCC" w:date="2021-01-26T17:23:00Z">
        <w:r>
          <w:rPr>
            <w:rFonts w:eastAsia="等线"/>
            <w:sz w:val="20"/>
            <w:lang w:val="en-US" w:eastAsia="zh-CN" w:bidi="ar"/>
          </w:rPr>
          <w:t>.</w:t>
        </w:r>
      </w:ins>
    </w:p>
    <w:p w:rsidR="00085B8D" w:rsidRDefault="00454E3B">
      <w:pPr>
        <w:pStyle w:val="ad"/>
        <w:ind w:left="568" w:hanging="284"/>
        <w:rPr>
          <w:lang w:val="en-US"/>
        </w:rPr>
      </w:pPr>
      <w:r>
        <w:rPr>
          <w:rFonts w:eastAsia="等线"/>
          <w:sz w:val="20"/>
          <w:lang w:val="en-US" w:eastAsia="zh-CN" w:bidi="ar"/>
        </w:rPr>
        <w:t>-</w:t>
      </w:r>
      <w:r>
        <w:rPr>
          <w:rFonts w:eastAsia="等线"/>
          <w:sz w:val="20"/>
          <w:lang w:val="en-US" w:eastAsia="zh-CN" w:bidi="ar"/>
        </w:rPr>
        <w:tab/>
        <w:t>Retrieval of information about</w:t>
      </w:r>
      <w:r>
        <w:rPr>
          <w:rFonts w:eastAsia="等线"/>
          <w:color w:val="0070C0"/>
          <w:sz w:val="20"/>
          <w:lang w:val="en-US" w:eastAsia="zh-CN" w:bidi="ar"/>
        </w:rPr>
        <w:t xml:space="preserve"> </w:t>
      </w:r>
      <w:r>
        <w:rPr>
          <w:rFonts w:eastAsia="等线"/>
          <w:sz w:val="20"/>
          <w:lang w:val="en-US" w:eastAsia="zh-CN" w:bidi="ar"/>
        </w:rPr>
        <w:t>NFs (e.g. from NRF for NF-related information);</w:t>
      </w:r>
    </w:p>
    <w:p w:rsidR="00085B8D" w:rsidRDefault="00454E3B">
      <w:pPr>
        <w:pStyle w:val="ad"/>
        <w:ind w:left="568" w:hanging="284"/>
        <w:rPr>
          <w:ins w:id="10" w:author="CMCC" w:date="2021-01-26T17:06:00Z"/>
          <w:rFonts w:eastAsia="等线"/>
          <w:sz w:val="20"/>
          <w:lang w:val="en-US" w:eastAsia="zh-CN" w:bidi="ar"/>
        </w:rPr>
      </w:pPr>
      <w:r>
        <w:rPr>
          <w:rFonts w:eastAsia="等线"/>
          <w:sz w:val="20"/>
          <w:lang w:val="en-US" w:eastAsia="zh-CN" w:bidi="ar"/>
        </w:rPr>
        <w:t>-</w:t>
      </w:r>
      <w:r>
        <w:rPr>
          <w:rFonts w:eastAsia="等线"/>
          <w:sz w:val="20"/>
          <w:lang w:val="en-US" w:eastAsia="zh-CN" w:bidi="ar"/>
        </w:rPr>
        <w:tab/>
        <w:t xml:space="preserve">On demand provision of analytics to consumers, as specified in clause 6. </w:t>
      </w:r>
    </w:p>
    <w:p w:rsidR="00085B8D" w:rsidRDefault="00454E3B">
      <w:pPr>
        <w:pStyle w:val="ad"/>
        <w:ind w:left="568" w:hanging="284"/>
        <w:rPr>
          <w:rFonts w:eastAsia="宋体"/>
          <w:sz w:val="20"/>
          <w:lang w:val="en-US" w:eastAsia="zh-CN" w:bidi="ar"/>
        </w:rPr>
      </w:pPr>
      <w:ins w:id="11" w:author="CMCC" w:date="2021-01-26T17:06:00Z">
        <w:r>
          <w:rPr>
            <w:rFonts w:eastAsia="等线" w:hint="eastAsia"/>
            <w:sz w:val="20"/>
            <w:lang w:val="en-US" w:eastAsia="zh-CN" w:bidi="ar"/>
          </w:rPr>
          <w:t>-</w:t>
        </w:r>
        <w:r>
          <w:rPr>
            <w:rFonts w:eastAsia="等线" w:hint="eastAsia"/>
            <w:sz w:val="20"/>
            <w:lang w:val="en-US" w:eastAsia="zh-CN" w:bidi="ar"/>
          </w:rPr>
          <w:tab/>
        </w:r>
      </w:ins>
      <w:ins w:id="12" w:author="CMCC" w:date="2021-01-26T17:21:00Z">
        <w:r>
          <w:rPr>
            <w:rFonts w:eastAsia="等线" w:hint="eastAsia"/>
            <w:sz w:val="20"/>
            <w:lang w:val="en-US" w:eastAsia="zh-CN" w:bidi="ar"/>
          </w:rPr>
          <w:t xml:space="preserve">Increase efficiency of data collection by </w:t>
        </w:r>
        <w:r>
          <w:rPr>
            <w:rFonts w:eastAsia="MS Mincho"/>
            <w:color w:val="000000"/>
            <w:sz w:val="20"/>
            <w:lang w:val="en-US" w:bidi="ar"/>
          </w:rPr>
          <w:t>Data Collection Coordination Functionality (DCCF)</w:t>
        </w:r>
      </w:ins>
      <w:ins w:id="13" w:author="CMCC" w:date="2021-01-26T17:22:00Z">
        <w:r>
          <w:rPr>
            <w:rFonts w:eastAsia="宋体" w:hint="eastAsia"/>
            <w:color w:val="000000"/>
            <w:sz w:val="20"/>
            <w:lang w:val="en-US" w:eastAsia="zh-CN" w:bidi="ar"/>
          </w:rPr>
          <w:t>.</w:t>
        </w:r>
      </w:ins>
    </w:p>
    <w:p w:rsidR="00085B8D" w:rsidRDefault="00454E3B">
      <w:pPr>
        <w:pStyle w:val="ad"/>
        <w:keepLines/>
        <w:ind w:left="1135" w:hanging="851"/>
        <w:rPr>
          <w:ins w:id="14" w:author="CMCC" w:date="2021-01-26T17:22:00Z"/>
          <w:lang w:val="en-US" w:eastAsia="zh-CN"/>
        </w:rPr>
      </w:pPr>
      <w:ins w:id="15" w:author="CMCC" w:date="2021-01-26T17:22:00Z">
        <w:r>
          <w:rPr>
            <w:rFonts w:eastAsia="等线"/>
            <w:sz w:val="20"/>
            <w:lang w:val="en-US" w:eastAsia="zh-CN" w:bidi="ar"/>
          </w:rPr>
          <w:t>NOTE </w:t>
        </w:r>
      </w:ins>
      <w:ins w:id="16" w:author="CMCC" w:date="2021-01-26T17:23:00Z">
        <w:r>
          <w:rPr>
            <w:rFonts w:eastAsia="等线" w:hint="eastAsia"/>
            <w:sz w:val="20"/>
            <w:lang w:val="en-US" w:eastAsia="zh-CN" w:bidi="ar"/>
          </w:rPr>
          <w:t>2</w:t>
        </w:r>
      </w:ins>
      <w:ins w:id="17" w:author="CMCC" w:date="2021-01-26T17:22:00Z">
        <w:r>
          <w:rPr>
            <w:rFonts w:eastAsia="等线"/>
            <w:sz w:val="20"/>
            <w:lang w:val="en-US" w:eastAsia="zh-CN" w:bidi="ar"/>
          </w:rPr>
          <w:t>:</w:t>
        </w:r>
        <w:r>
          <w:rPr>
            <w:rFonts w:eastAsia="等线"/>
            <w:sz w:val="20"/>
            <w:lang w:val="en-US" w:eastAsia="zh-CN" w:bidi="ar"/>
          </w:rPr>
          <w:tab/>
        </w:r>
      </w:ins>
      <w:ins w:id="18" w:author="CMCC" w:date="2021-01-26T17:30:00Z">
        <w:r>
          <w:rPr>
            <w:rFonts w:eastAsia="等线"/>
            <w:sz w:val="20"/>
            <w:lang w:val="en-US" w:eastAsia="zh-CN" w:bidi="ar"/>
          </w:rPr>
          <w:t>The DCCF is used to coordinate collection of data from one or more NF(s) based on data collection requests from one or more Consumer NF(s)</w:t>
        </w:r>
      </w:ins>
      <w:ins w:id="19" w:author="CMCC" w:date="2021-01-26T17:31:00Z">
        <w:r>
          <w:rPr>
            <w:rFonts w:eastAsia="等线" w:hint="eastAsia"/>
            <w:sz w:val="20"/>
            <w:lang w:val="en-US" w:eastAsia="zh-CN" w:bidi="ar"/>
          </w:rPr>
          <w:t>,</w:t>
        </w:r>
      </w:ins>
      <w:ins w:id="20" w:author="CMCC" w:date="2021-01-26T17:26:00Z">
        <w:r>
          <w:rPr>
            <w:rFonts w:eastAsia="等线"/>
            <w:sz w:val="20"/>
            <w:lang w:val="en-US" w:eastAsia="zh-CN" w:bidi="ar"/>
          </w:rPr>
          <w:t xml:space="preserve"> so the same data is not requested multiple times from the same Data Source</w:t>
        </w:r>
      </w:ins>
      <w:ins w:id="21" w:author="CMCC" w:date="2021-01-26T17:22:00Z">
        <w:r>
          <w:rPr>
            <w:rFonts w:eastAsia="等线"/>
            <w:sz w:val="20"/>
            <w:lang w:val="en-US" w:eastAsia="zh-CN" w:bidi="ar"/>
          </w:rPr>
          <w:t>.</w:t>
        </w:r>
      </w:ins>
    </w:p>
    <w:p w:rsidR="00085B8D" w:rsidRDefault="00454E3B">
      <w:pPr>
        <w:pStyle w:val="ad"/>
        <w:keepLines/>
        <w:ind w:left="1135" w:hanging="851"/>
        <w:rPr>
          <w:ins w:id="22" w:author="CMCC" w:date="2021-01-26T17:31:00Z"/>
          <w:rFonts w:eastAsia="等线"/>
          <w:sz w:val="20"/>
          <w:lang w:val="en-US" w:eastAsia="zh-CN" w:bidi="ar"/>
        </w:rPr>
      </w:pPr>
      <w:ins w:id="23" w:author="CMCC" w:date="2021-01-26T17:31:00Z">
        <w:r>
          <w:rPr>
            <w:rFonts w:eastAsia="等线"/>
            <w:sz w:val="20"/>
            <w:lang w:val="en-US" w:eastAsia="zh-CN" w:bidi="ar"/>
          </w:rPr>
          <w:t>NOTE </w:t>
        </w:r>
      </w:ins>
      <w:ins w:id="24" w:author="CMCC" w:date="2021-01-26T17:33:00Z">
        <w:r>
          <w:rPr>
            <w:rFonts w:eastAsia="等线" w:hint="eastAsia"/>
            <w:sz w:val="20"/>
            <w:lang w:val="en-US" w:eastAsia="zh-CN" w:bidi="ar"/>
          </w:rPr>
          <w:t>3</w:t>
        </w:r>
      </w:ins>
      <w:ins w:id="25" w:author="CMCC" w:date="2021-01-26T17:31:00Z">
        <w:r>
          <w:rPr>
            <w:rFonts w:eastAsia="等线"/>
            <w:sz w:val="20"/>
            <w:lang w:val="en-US" w:eastAsia="zh-CN" w:bidi="ar"/>
          </w:rPr>
          <w:t>:</w:t>
        </w:r>
        <w:r>
          <w:rPr>
            <w:rFonts w:eastAsia="等线"/>
            <w:sz w:val="20"/>
            <w:lang w:val="en-US" w:eastAsia="zh-CN" w:bidi="ar"/>
          </w:rPr>
          <w:tab/>
          <w:t>DCCF and DRF can be implemented as standalone NFs, possibly co-located with NWDAF, or can be hosted by NWDAF.</w:t>
        </w:r>
      </w:ins>
    </w:p>
    <w:p w:rsidR="00085B8D" w:rsidRDefault="00454E3B">
      <w:pPr>
        <w:rPr>
          <w:lang w:val="en-US" w:eastAsia="zh-CN"/>
        </w:rPr>
      </w:pPr>
      <w:r>
        <w:rPr>
          <w:rFonts w:eastAsia="等线"/>
          <w:lang w:val="en-US" w:eastAsia="zh-CN" w:bidi="ar"/>
        </w:rPr>
        <w:t>A single instance or multiple instances of NWDAF may be deployed in a PLMN. If multiple NWDAF instances are deployed, the architecture supports deploying the NWDAF as a central NF, as a collection of distributed NFs, or as a combination of both.</w:t>
      </w:r>
    </w:p>
    <w:p w:rsidR="00085B8D" w:rsidRDefault="00454E3B">
      <w:pPr>
        <w:pStyle w:val="ad"/>
        <w:keepLines/>
        <w:ind w:left="1135" w:hanging="851"/>
        <w:rPr>
          <w:lang w:val="en-US" w:eastAsia="zh-CN"/>
        </w:rPr>
      </w:pPr>
      <w:r>
        <w:rPr>
          <w:rFonts w:eastAsia="等线"/>
          <w:sz w:val="20"/>
          <w:lang w:val="en-US" w:eastAsia="zh-CN" w:bidi="ar"/>
        </w:rPr>
        <w:t>NOTE </w:t>
      </w:r>
      <w:del w:id="26" w:author="CMCC" w:date="2021-01-26T17:33:00Z">
        <w:r>
          <w:rPr>
            <w:rFonts w:eastAsia="等线"/>
            <w:sz w:val="20"/>
            <w:lang w:val="en-US" w:eastAsia="zh-CN" w:bidi="ar"/>
          </w:rPr>
          <w:delText>1</w:delText>
        </w:r>
      </w:del>
      <w:ins w:id="27" w:author="CMCC" w:date="2021-01-26T17:33:00Z">
        <w:r>
          <w:rPr>
            <w:rFonts w:eastAsia="等线" w:hint="eastAsia"/>
            <w:sz w:val="20"/>
            <w:lang w:val="en-US" w:eastAsia="zh-CN" w:bidi="ar"/>
          </w:rPr>
          <w:t>4</w:t>
        </w:r>
      </w:ins>
      <w:r>
        <w:rPr>
          <w:rFonts w:eastAsia="等线"/>
          <w:sz w:val="20"/>
          <w:lang w:val="en-US" w:eastAsia="zh-CN" w:bidi="ar"/>
        </w:rPr>
        <w:t>:</w:t>
      </w:r>
      <w:r>
        <w:rPr>
          <w:rFonts w:eastAsia="等线"/>
          <w:sz w:val="20"/>
          <w:lang w:val="en-US" w:eastAsia="zh-CN" w:bidi="ar"/>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rsidR="00085B8D" w:rsidRDefault="00454E3B">
      <w:pPr>
        <w:pStyle w:val="ad"/>
        <w:keepLines/>
        <w:ind w:left="1135" w:hanging="851"/>
        <w:rPr>
          <w:lang w:val="en-US"/>
        </w:rPr>
      </w:pPr>
      <w:r>
        <w:rPr>
          <w:rFonts w:eastAsia="等线"/>
          <w:sz w:val="20"/>
          <w:lang w:val="en-US" w:eastAsia="zh-CN" w:bidi="ar"/>
        </w:rPr>
        <w:t>NOTE </w:t>
      </w:r>
      <w:del w:id="28" w:author="CMCC" w:date="2021-01-26T17:33:00Z">
        <w:r>
          <w:rPr>
            <w:rFonts w:eastAsia="等线"/>
            <w:sz w:val="20"/>
            <w:lang w:val="en-US" w:eastAsia="zh-CN" w:bidi="ar"/>
          </w:rPr>
          <w:delText>2</w:delText>
        </w:r>
      </w:del>
      <w:ins w:id="29" w:author="CMCC" w:date="2021-01-26T17:33:00Z">
        <w:r>
          <w:rPr>
            <w:rFonts w:eastAsia="等线" w:hint="eastAsia"/>
            <w:sz w:val="20"/>
            <w:lang w:val="en-US" w:eastAsia="zh-CN" w:bidi="ar"/>
          </w:rPr>
          <w:t>5</w:t>
        </w:r>
      </w:ins>
      <w:r>
        <w:rPr>
          <w:rFonts w:eastAsia="等线"/>
          <w:sz w:val="20"/>
          <w:lang w:val="en-US" w:eastAsia="zh-CN" w:bidi="ar"/>
        </w:rPr>
        <w:t>:</w:t>
      </w:r>
      <w:r>
        <w:rPr>
          <w:rFonts w:eastAsia="等线"/>
          <w:sz w:val="20"/>
          <w:lang w:val="en-US" w:eastAsia="zh-CN" w:bidi="ar"/>
        </w:rPr>
        <w:tab/>
        <w:t>NWDAF instance(s) can be collocated with a 5GS NF.</w:t>
      </w:r>
    </w:p>
    <w:p w:rsidR="00085B8D" w:rsidRDefault="0045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Next Changes * * * </w:t>
      </w:r>
      <w:r>
        <w:rPr>
          <w:rFonts w:ascii="Arial" w:hAnsi="Arial" w:cs="Arial" w:hint="eastAsia"/>
          <w:color w:val="0000FF"/>
          <w:sz w:val="28"/>
          <w:szCs w:val="28"/>
          <w:lang w:val="en-US" w:eastAsia="zh-CN"/>
        </w:rPr>
        <w:t>(all new text)</w:t>
      </w:r>
    </w:p>
    <w:p w:rsidR="00085B8D" w:rsidRDefault="00454E3B">
      <w:pPr>
        <w:keepNext/>
        <w:keepLines/>
        <w:spacing w:before="120"/>
        <w:ind w:left="1134" w:hanging="1134"/>
        <w:outlineLvl w:val="2"/>
        <w:rPr>
          <w:ins w:id="30" w:author="CMCC" w:date="2021-02-03T16:43:00Z"/>
          <w:rFonts w:ascii="Arial" w:eastAsia="等线" w:hAnsi="Arial"/>
          <w:sz w:val="28"/>
          <w:szCs w:val="22"/>
          <w:lang w:val="en-US" w:eastAsia="zh-CN"/>
        </w:rPr>
      </w:pPr>
      <w:bookmarkStart w:id="31" w:name="_Toc58920882"/>
      <w:bookmarkStart w:id="32" w:name="_Toc58920873"/>
      <w:ins w:id="33" w:author="CMCC" w:date="2021-02-03T16:43:00Z">
        <w:r>
          <w:rPr>
            <w:rFonts w:ascii="Arial" w:eastAsia="等线" w:hAnsi="Arial"/>
            <w:sz w:val="28"/>
            <w:lang w:eastAsia="zh-CN"/>
          </w:rPr>
          <w:t>6.</w:t>
        </w:r>
        <w:r>
          <w:rPr>
            <w:rFonts w:ascii="Arial" w:eastAsia="等线" w:hAnsi="Arial" w:hint="eastAsia"/>
            <w:sz w:val="28"/>
            <w:lang w:val="en-US" w:eastAsia="zh-CN"/>
          </w:rPr>
          <w:t>2</w:t>
        </w:r>
        <w:r>
          <w:rPr>
            <w:rFonts w:ascii="Arial" w:eastAsia="等线" w:hAnsi="Arial"/>
            <w:sz w:val="28"/>
            <w:lang w:eastAsia="zh-CN"/>
          </w:rPr>
          <w:t>.</w:t>
        </w:r>
        <w:r>
          <w:rPr>
            <w:rFonts w:ascii="Arial" w:eastAsia="等线" w:hAnsi="Arial" w:hint="eastAsia"/>
            <w:sz w:val="28"/>
            <w:lang w:val="en-US" w:eastAsia="zh-CN"/>
          </w:rPr>
          <w:t>w</w:t>
        </w:r>
        <w:r>
          <w:rPr>
            <w:rFonts w:ascii="Arial" w:eastAsia="等线" w:hAnsi="Arial"/>
            <w:sz w:val="28"/>
            <w:lang w:eastAsia="zh-CN"/>
          </w:rPr>
          <w:tab/>
        </w:r>
        <w:r>
          <w:rPr>
            <w:rFonts w:ascii="Arial" w:eastAsia="等线" w:hAnsi="Arial"/>
            <w:sz w:val="28"/>
            <w:szCs w:val="22"/>
            <w:lang w:val="en-US" w:eastAsia="zh-CN"/>
          </w:rPr>
          <w:t xml:space="preserve"> Data collection using DCCF</w:t>
        </w:r>
        <w:bookmarkEnd w:id="31"/>
      </w:ins>
    </w:p>
    <w:p w:rsidR="00085B8D" w:rsidRDefault="00454E3B">
      <w:pPr>
        <w:pStyle w:val="3"/>
        <w:overflowPunct w:val="0"/>
        <w:autoSpaceDE w:val="0"/>
        <w:autoSpaceDN w:val="0"/>
        <w:adjustRightInd w:val="0"/>
        <w:textAlignment w:val="baseline"/>
        <w:rPr>
          <w:ins w:id="34" w:author="CMCC" w:date="2021-02-03T16:43:00Z"/>
          <w:lang w:val="en-US" w:eastAsia="zh-CN"/>
        </w:rPr>
      </w:pPr>
      <w:ins w:id="35" w:author="CMCC" w:date="2021-02-03T16:43:00Z">
        <w:r>
          <w:rPr>
            <w:rFonts w:eastAsia="Malgun Gothic" w:hint="eastAsia"/>
            <w:lang w:eastAsia="ja-JP"/>
          </w:rPr>
          <w:t>6</w:t>
        </w:r>
        <w:r>
          <w:rPr>
            <w:rFonts w:eastAsia="Malgun Gothic"/>
            <w:lang w:eastAsia="ja-JP"/>
          </w:rPr>
          <w:t>.</w:t>
        </w:r>
        <w:r>
          <w:rPr>
            <w:rFonts w:eastAsia="宋体" w:hint="eastAsia"/>
            <w:lang w:val="en-US" w:eastAsia="zh-CN"/>
          </w:rPr>
          <w:t>2.w</w:t>
        </w:r>
        <w:r>
          <w:rPr>
            <w:rFonts w:eastAsia="Malgun Gothic"/>
            <w:lang w:eastAsia="ja-JP"/>
          </w:rPr>
          <w:t xml:space="preserve">.1 </w:t>
        </w:r>
        <w:r>
          <w:rPr>
            <w:rFonts w:eastAsia="Malgun Gothic"/>
            <w:lang w:eastAsia="ja-JP"/>
          </w:rPr>
          <w:tab/>
        </w:r>
        <w:r>
          <w:t xml:space="preserve"> </w:t>
        </w:r>
        <w:r>
          <w:rPr>
            <w:lang w:val="en-US" w:eastAsia="zh-CN"/>
          </w:rPr>
          <w:t>Data collection using DCCF to control signalling</w:t>
        </w:r>
      </w:ins>
    </w:p>
    <w:p w:rsidR="00085B8D" w:rsidRDefault="00454E3B">
      <w:pPr>
        <w:pStyle w:val="3"/>
        <w:tabs>
          <w:tab w:val="left" w:pos="8647"/>
        </w:tabs>
        <w:rPr>
          <w:ins w:id="36" w:author="CMCC" w:date="2021-02-03T16:43:00Z"/>
          <w:sz w:val="24"/>
          <w:szCs w:val="24"/>
          <w:lang w:eastAsia="zh-CN"/>
        </w:rPr>
      </w:pPr>
      <w:ins w:id="37" w:author="CMCC" w:date="2021-02-03T16:43:00Z">
        <w:r>
          <w:rPr>
            <w:sz w:val="24"/>
            <w:szCs w:val="24"/>
            <w:lang w:eastAsia="zh-CN"/>
          </w:rPr>
          <w:t>6.</w:t>
        </w:r>
        <w:r>
          <w:rPr>
            <w:rFonts w:hint="eastAsia"/>
            <w:sz w:val="24"/>
            <w:szCs w:val="24"/>
            <w:lang w:val="en-US" w:eastAsia="zh-CN"/>
          </w:rPr>
          <w:t>2</w:t>
        </w:r>
        <w:r>
          <w:rPr>
            <w:sz w:val="24"/>
            <w:szCs w:val="24"/>
            <w:lang w:eastAsia="zh-CN"/>
          </w:rPr>
          <w:t>.</w:t>
        </w:r>
        <w:r>
          <w:rPr>
            <w:rFonts w:hint="eastAsia"/>
            <w:sz w:val="24"/>
            <w:szCs w:val="24"/>
            <w:lang w:val="en-US" w:eastAsia="zh-CN"/>
          </w:rPr>
          <w:t>w.</w:t>
        </w:r>
        <w:r>
          <w:rPr>
            <w:sz w:val="24"/>
            <w:szCs w:val="24"/>
            <w:lang w:eastAsia="zh-CN"/>
          </w:rPr>
          <w:t>1.1</w:t>
        </w:r>
        <w:r>
          <w:rPr>
            <w:rFonts w:hint="eastAsia"/>
            <w:sz w:val="24"/>
            <w:szCs w:val="24"/>
            <w:lang w:val="en-US" w:eastAsia="zh-CN"/>
          </w:rPr>
          <w:tab/>
        </w:r>
        <w:r>
          <w:rPr>
            <w:sz w:val="24"/>
            <w:szCs w:val="24"/>
            <w:lang w:eastAsia="zh-CN"/>
          </w:rPr>
          <w:t>General</w:t>
        </w:r>
      </w:ins>
    </w:p>
    <w:p w:rsidR="00085B8D" w:rsidRDefault="00454E3B">
      <w:pPr>
        <w:rPr>
          <w:ins w:id="38" w:author="CMCC" w:date="2021-02-03T16:43:00Z"/>
          <w:lang w:eastAsia="zh-CN"/>
        </w:rPr>
      </w:pPr>
      <w:ins w:id="39" w:author="CMCC" w:date="2021-02-03T16:43:00Z">
        <w:r>
          <w:rPr>
            <w:lang w:eastAsia="zh-CN"/>
          </w:rPr>
          <w:t>To increase data collection efficiency, the DCCF can us</w:t>
        </w:r>
      </w:ins>
      <w:ins w:id="40" w:author="CMCC" w:date="2021-02-03T17:02:00Z">
        <w:r>
          <w:rPr>
            <w:rFonts w:hint="eastAsia"/>
            <w:lang w:eastAsia="zh-CN"/>
          </w:rPr>
          <w:t>u</w:t>
        </w:r>
      </w:ins>
      <w:ins w:id="41" w:author="CMCC" w:date="2021-02-03T16:43:00Z">
        <w:r>
          <w:rPr>
            <w:lang w:eastAsia="zh-CN"/>
          </w:rPr>
          <w:t>ally be used to coordinate data collection signalling and deliver data. But t</w:t>
        </w:r>
        <w:r>
          <w:rPr>
            <w:rFonts w:hint="eastAsia"/>
            <w:lang w:eastAsia="zh-CN"/>
          </w:rPr>
          <w:t>he</w:t>
        </w:r>
        <w:r>
          <w:rPr>
            <w:lang w:eastAsia="zh-CN"/>
          </w:rPr>
          <w:t>re are still some cases that data consumer</w:t>
        </w:r>
      </w:ins>
      <w:ins w:id="42" w:author="CMCC" w:date="2021-02-03T17:02:00Z">
        <w:r>
          <w:rPr>
            <w:lang w:eastAsia="zh-CN"/>
          </w:rPr>
          <w:t>s</w:t>
        </w:r>
      </w:ins>
      <w:ins w:id="43" w:author="CMCC" w:date="2021-02-03T16:43:00Z">
        <w:r>
          <w:rPr>
            <w:lang w:eastAsia="zh-CN"/>
          </w:rPr>
          <w:t xml:space="preserve"> (e.g. NWDAF or DRF) collect data from data source NF (e.g. AMF, SMF) directly: </w:t>
        </w:r>
      </w:ins>
    </w:p>
    <w:p w:rsidR="00085B8D" w:rsidRDefault="00454E3B">
      <w:pPr>
        <w:pStyle w:val="af3"/>
        <w:numPr>
          <w:ilvl w:val="0"/>
          <w:numId w:val="1"/>
        </w:numPr>
        <w:ind w:firstLineChars="0"/>
        <w:rPr>
          <w:ins w:id="44" w:author="CMCC" w:date="2021-02-03T16:43:00Z"/>
          <w:rFonts w:eastAsia="Malgun Gothic"/>
          <w:color w:val="000000"/>
          <w:lang w:val="en-US" w:eastAsia="zh-CN" w:bidi="ar"/>
        </w:rPr>
      </w:pPr>
      <w:ins w:id="45" w:author="CMCC" w:date="2021-02-03T16:43:00Z">
        <w:r>
          <w:t xml:space="preserve">In </w:t>
        </w:r>
        <w:r>
          <w:rPr>
            <w:rFonts w:hint="eastAsia"/>
            <w:lang w:val="en-US" w:eastAsia="zh-CN"/>
          </w:rPr>
          <w:t xml:space="preserve">one </w:t>
        </w:r>
        <w:r>
          <w:t>case</w:t>
        </w:r>
        <w:r>
          <w:rPr>
            <w:rFonts w:hint="eastAsia"/>
            <w:lang w:eastAsia="zh-CN"/>
          </w:rPr>
          <w:t>,</w:t>
        </w:r>
        <w:r>
          <w:rPr>
            <w:lang w:eastAsia="zh-CN"/>
          </w:rPr>
          <w:t xml:space="preserve"> </w:t>
        </w:r>
        <w:r>
          <w:t xml:space="preserve">the NWDAF is collocated with 5GC NF, the NWDAF will collect the data from the associated 5GC NF directly and shall not unnecessarily send </w:t>
        </w:r>
        <w:r>
          <w:rPr>
            <w:rFonts w:hint="eastAsia"/>
            <w:lang w:val="en-US" w:eastAsia="zh-CN"/>
          </w:rPr>
          <w:t xml:space="preserve">a </w:t>
        </w:r>
        <w:r>
          <w:t>data request to DCCF and consequently</w:t>
        </w:r>
        <w:r>
          <w:rPr>
            <w:rFonts w:hint="eastAsia"/>
            <w:lang w:val="en-US" w:eastAsia="zh-CN"/>
          </w:rPr>
          <w:t>,</w:t>
        </w:r>
        <w:r>
          <w:t xml:space="preserve"> DCCF cannot cache the requested data</w:t>
        </w:r>
        <w:r>
          <w:rPr>
            <w:rFonts w:eastAsia="Malgun Gothic"/>
            <w:color w:val="000000"/>
            <w:szCs w:val="22"/>
            <w:lang w:val="en-US" w:eastAsia="zh-CN" w:bidi="ar"/>
          </w:rPr>
          <w:t>.</w:t>
        </w:r>
        <w:r>
          <w:rPr>
            <w:rFonts w:eastAsia="Malgun Gothic" w:hint="eastAsia"/>
            <w:color w:val="000000"/>
            <w:szCs w:val="22"/>
            <w:lang w:val="en-US" w:eastAsia="zh-CN" w:bidi="ar"/>
          </w:rPr>
          <w:t xml:space="preserve"> </w:t>
        </w:r>
      </w:ins>
    </w:p>
    <w:p w:rsidR="00085B8D" w:rsidRDefault="00454E3B">
      <w:pPr>
        <w:pStyle w:val="af3"/>
        <w:numPr>
          <w:ilvl w:val="0"/>
          <w:numId w:val="1"/>
        </w:numPr>
        <w:ind w:firstLineChars="0"/>
        <w:rPr>
          <w:ins w:id="46" w:author="CMCC" w:date="2021-02-03T16:43:00Z"/>
          <w:rFonts w:eastAsia="Malgun Gothic"/>
          <w:color w:val="000000"/>
          <w:szCs w:val="22"/>
          <w:lang w:val="en-US" w:eastAsia="zh-CN" w:bidi="ar"/>
        </w:rPr>
      </w:pPr>
      <w:ins w:id="47" w:author="CMCC" w:date="2021-02-03T16:43:00Z">
        <w:r>
          <w:t xml:space="preserve">In </w:t>
        </w:r>
        <w:r>
          <w:rPr>
            <w:rFonts w:hint="eastAsia"/>
            <w:lang w:val="en-US" w:eastAsia="zh-CN"/>
          </w:rPr>
          <w:t xml:space="preserve">another </w:t>
        </w:r>
        <w:r>
          <w:t>case</w:t>
        </w:r>
        <w:r>
          <w:rPr>
            <w:rFonts w:hint="eastAsia"/>
            <w:lang w:val="en-US" w:eastAsia="zh-CN"/>
          </w:rPr>
          <w:t xml:space="preserve">, </w:t>
        </w:r>
        <w:r>
          <w:rPr>
            <w:lang w:val="en-US" w:eastAsia="zh-CN"/>
          </w:rPr>
          <w:t>collecting data via DCCF and</w:t>
        </w:r>
        <w:r>
          <w:rPr>
            <w:rFonts w:hint="eastAsia"/>
            <w:lang w:val="en-US" w:eastAsia="zh-CN"/>
          </w:rPr>
          <w:t>/</w:t>
        </w:r>
        <w:r>
          <w:rPr>
            <w:lang w:val="en-US" w:eastAsia="zh-CN"/>
          </w:rPr>
          <w:t xml:space="preserve">or Message Bus </w:t>
        </w:r>
      </w:ins>
      <w:ins w:id="48" w:author="CMCC" w:date="2021-02-03T17:04:00Z">
        <w:r>
          <w:rPr>
            <w:lang w:val="en-US" w:eastAsia="zh-CN"/>
          </w:rPr>
          <w:t>is</w:t>
        </w:r>
      </w:ins>
      <w:ins w:id="49" w:author="CMCC" w:date="2021-02-03T16:43:00Z">
        <w:r>
          <w:rPr>
            <w:lang w:val="en-US" w:eastAsia="zh-CN"/>
          </w:rPr>
          <w:t xml:space="preserve"> not mandatory, sometimes </w:t>
        </w:r>
        <w:r>
          <w:rPr>
            <w:rFonts w:hint="eastAsia"/>
            <w:lang w:val="en-US" w:eastAsia="zh-CN"/>
          </w:rPr>
          <w:t>NWDAF may collect data directly from the data source without DCCF</w:t>
        </w:r>
        <w:r>
          <w:rPr>
            <w:lang w:val="en-US" w:eastAsia="zh-CN"/>
          </w:rPr>
          <w:t>.</w:t>
        </w:r>
      </w:ins>
    </w:p>
    <w:p w:rsidR="00085B8D" w:rsidRDefault="00454E3B">
      <w:pPr>
        <w:rPr>
          <w:ins w:id="50" w:author="CMCC" w:date="2021-02-03T16:43:00Z"/>
          <w:color w:val="000000"/>
          <w:lang w:val="en-US" w:eastAsia="zh-CN" w:bidi="ar"/>
        </w:rPr>
      </w:pPr>
      <w:ins w:id="51" w:author="CMCC" w:date="2021-02-03T16:43:00Z">
        <w:r>
          <w:rPr>
            <w:rFonts w:eastAsia="Malgun Gothic" w:hint="eastAsia"/>
            <w:color w:val="000000"/>
            <w:szCs w:val="22"/>
            <w:lang w:val="en-US" w:eastAsia="zh-CN" w:bidi="ar"/>
          </w:rPr>
          <w:t>To</w:t>
        </w:r>
        <w:r>
          <w:rPr>
            <w:rFonts w:eastAsia="Malgun Gothic"/>
            <w:color w:val="000000"/>
            <w:szCs w:val="22"/>
            <w:lang w:val="en-US" w:eastAsia="zh-CN" w:bidi="ar"/>
          </w:rPr>
          <w:t xml:space="preserve"> enable data consumer</w:t>
        </w:r>
        <w:r>
          <w:rPr>
            <w:rFonts w:eastAsia="Malgun Gothic" w:hint="eastAsia"/>
            <w:color w:val="000000"/>
            <w:szCs w:val="22"/>
            <w:lang w:val="en-US" w:eastAsia="zh-CN" w:bidi="ar"/>
          </w:rPr>
          <w:t>s</w:t>
        </w:r>
        <w:r>
          <w:rPr>
            <w:rFonts w:eastAsia="Malgun Gothic"/>
            <w:color w:val="000000"/>
            <w:szCs w:val="22"/>
            <w:lang w:val="en-US" w:eastAsia="zh-CN" w:bidi="ar"/>
          </w:rPr>
          <w:t xml:space="preserve"> can get the collected data from </w:t>
        </w:r>
        <w:r>
          <w:rPr>
            <w:rFonts w:eastAsia="Malgun Gothic" w:hint="eastAsia"/>
            <w:color w:val="000000"/>
            <w:szCs w:val="22"/>
            <w:lang w:val="en-US" w:eastAsia="zh-CN" w:bidi="ar"/>
          </w:rPr>
          <w:t xml:space="preserve">this </w:t>
        </w:r>
        <w:r>
          <w:rPr>
            <w:rFonts w:eastAsia="Malgun Gothic"/>
            <w:color w:val="000000"/>
            <w:szCs w:val="22"/>
            <w:lang w:val="en-US" w:eastAsia="zh-CN" w:bidi="ar"/>
          </w:rPr>
          <w:t xml:space="preserve">collocated NWDAF later on rather than from the data source NF, the NWDAF or DRF could register/update the </w:t>
        </w:r>
        <w:r>
          <w:rPr>
            <w:rFonts w:eastAsia="Malgun Gothic" w:hint="eastAsia"/>
            <w:color w:val="000000"/>
            <w:szCs w:val="22"/>
            <w:lang w:val="en-US" w:eastAsia="zh-CN" w:bidi="ar"/>
          </w:rPr>
          <w:t xml:space="preserve">data profile </w:t>
        </w:r>
        <w:r>
          <w:rPr>
            <w:rFonts w:eastAsia="Malgun Gothic"/>
            <w:color w:val="000000"/>
            <w:szCs w:val="22"/>
            <w:lang w:val="en-US" w:eastAsia="zh-CN" w:bidi="ar"/>
          </w:rPr>
          <w:t xml:space="preserve">to the DCCF </w:t>
        </w:r>
        <w:r>
          <w:rPr>
            <w:rFonts w:eastAsia="Malgun Gothic" w:hint="eastAsia"/>
            <w:color w:val="000000"/>
            <w:szCs w:val="22"/>
            <w:lang w:val="en-US" w:eastAsia="zh-CN" w:bidi="ar"/>
          </w:rPr>
          <w:t>before</w:t>
        </w:r>
        <w:r>
          <w:rPr>
            <w:rFonts w:eastAsia="Malgun Gothic"/>
            <w:color w:val="000000"/>
            <w:szCs w:val="22"/>
            <w:lang w:val="en-US" w:eastAsia="zh-CN" w:bidi="ar"/>
          </w:rPr>
          <w:t>/after the procedure of data collection, this will help the DCCF determine certain data is available in the NWDAF or DRF and coordinate collection of data from the NWDAF or DRF based on the data profile.</w:t>
        </w:r>
      </w:ins>
    </w:p>
    <w:p w:rsidR="00085B8D" w:rsidRDefault="00454E3B">
      <w:pPr>
        <w:overflowPunct w:val="0"/>
        <w:autoSpaceDE w:val="0"/>
        <w:autoSpaceDN w:val="0"/>
        <w:adjustRightInd w:val="0"/>
        <w:rPr>
          <w:ins w:id="52" w:author="CMCC" w:date="2021-02-03T16:43:00Z"/>
          <w:lang w:val="en-US" w:eastAsia="zh-CN"/>
        </w:rPr>
      </w:pPr>
      <w:ins w:id="53" w:author="CMCC" w:date="2021-02-03T16:43:00Z">
        <w:r>
          <w:lastRenderedPageBreak/>
          <w:t>Before collecting data from the data source NF (e.g. AMF</w:t>
        </w:r>
        <w:r>
          <w:rPr>
            <w:rFonts w:hint="eastAsia"/>
            <w:lang w:eastAsia="zh-CN"/>
          </w:rPr>
          <w:t>/SM</w:t>
        </w:r>
        <w:r>
          <w:rPr>
            <w:lang w:eastAsia="zh-CN"/>
          </w:rPr>
          <w:t>F</w:t>
        </w:r>
        <w:r>
          <w:t>), the data consumer (e.g. NWDAF) can query the DCCF to learn whether the data has been collected or not by other NWDAF/DRF.</w:t>
        </w:r>
      </w:ins>
    </w:p>
    <w:p w:rsidR="00085B8D" w:rsidRDefault="00454E3B">
      <w:pPr>
        <w:pStyle w:val="B1"/>
        <w:rPr>
          <w:ins w:id="54" w:author="CMCC" w:date="2021-02-03T16:43:00Z"/>
          <w:lang w:val="en-US" w:eastAsia="zh-CN"/>
        </w:rPr>
      </w:pPr>
      <w:ins w:id="55" w:author="CMCC" w:date="2021-02-03T16:43:00Z">
        <w:r>
          <w:rPr>
            <w:rFonts w:hint="eastAsia"/>
            <w:lang w:val="en-US" w:eastAsia="zh-CN"/>
          </w:rPr>
          <w:t>-</w:t>
        </w:r>
        <w:r>
          <w:rPr>
            <w:rFonts w:hint="eastAsia"/>
            <w:lang w:val="en-US" w:eastAsia="zh-CN"/>
          </w:rPr>
          <w:tab/>
        </w:r>
        <w:r>
          <w:rPr>
            <w:lang w:val="en-US" w:eastAsia="zh-CN"/>
          </w:rPr>
          <w:t xml:space="preserve">If the data type has not been collected, the DCCF </w:t>
        </w:r>
        <w:r>
          <w:rPr>
            <w:rFonts w:hint="eastAsia"/>
            <w:lang w:val="en-US" w:eastAsia="zh-CN"/>
          </w:rPr>
          <w:t xml:space="preserve">sends this result </w:t>
        </w:r>
        <w:r>
          <w:rPr>
            <w:lang w:val="en-US" w:eastAsia="zh-CN"/>
          </w:rPr>
          <w:t>to the NWDAF</w:t>
        </w:r>
        <w:r>
          <w:rPr>
            <w:rFonts w:hint="eastAsia"/>
            <w:lang w:val="en-US" w:eastAsia="zh-CN"/>
          </w:rPr>
          <w:t xml:space="preserve">. Then </w:t>
        </w:r>
        <w:r>
          <w:rPr>
            <w:lang w:val="en-US" w:eastAsia="zh-CN"/>
          </w:rPr>
          <w:t xml:space="preserve">the </w:t>
        </w:r>
        <w:r>
          <w:rPr>
            <w:rFonts w:hint="eastAsia"/>
            <w:lang w:val="en-US" w:eastAsia="zh-CN"/>
          </w:rPr>
          <w:t xml:space="preserve">NWDAF </w:t>
        </w:r>
        <w:r>
          <w:rPr>
            <w:lang w:val="en-US" w:eastAsia="zh-CN"/>
          </w:rPr>
          <w:t>use</w:t>
        </w:r>
        <w:r>
          <w:rPr>
            <w:rFonts w:hint="eastAsia"/>
            <w:lang w:val="en-US" w:eastAsia="zh-CN"/>
          </w:rPr>
          <w:t>s</w:t>
        </w:r>
        <w:r>
          <w:rPr>
            <w:lang w:val="en-US" w:eastAsia="zh-CN"/>
          </w:rPr>
          <w:t xml:space="preserve"> event exposure services of the NFs to collect data.</w:t>
        </w:r>
        <w:r>
          <w:rPr>
            <w:rFonts w:hint="eastAsia"/>
            <w:lang w:val="en-US" w:eastAsia="zh-CN"/>
          </w:rPr>
          <w:t xml:space="preserve"> </w:t>
        </w:r>
        <w:r>
          <w:rPr>
            <w:lang w:val="en-US" w:eastAsia="zh-CN"/>
          </w:rPr>
          <w:t>The data types to be collected for an analytics ID are individual input data defined in TS 23.288 [5].</w:t>
        </w:r>
        <w:r>
          <w:rPr>
            <w:rFonts w:hint="eastAsia"/>
            <w:lang w:val="en-US" w:eastAsia="zh-CN"/>
          </w:rPr>
          <w:t xml:space="preserve"> </w:t>
        </w:r>
      </w:ins>
    </w:p>
    <w:p w:rsidR="00085B8D" w:rsidRDefault="00454E3B">
      <w:pPr>
        <w:pStyle w:val="B1"/>
        <w:rPr>
          <w:ins w:id="56" w:author="CMCC" w:date="2021-02-03T16:43:00Z"/>
          <w:lang w:val="en-US" w:eastAsia="zh-CN"/>
        </w:rPr>
      </w:pPr>
      <w:ins w:id="57" w:author="CMCC" w:date="2021-02-03T16:43:00Z">
        <w:r>
          <w:rPr>
            <w:rFonts w:hint="eastAsia"/>
            <w:lang w:val="en-US" w:eastAsia="zh-CN"/>
          </w:rPr>
          <w:t>-</w:t>
        </w:r>
        <w:r>
          <w:rPr>
            <w:rFonts w:hint="eastAsia"/>
            <w:lang w:val="en-US" w:eastAsia="zh-CN"/>
          </w:rPr>
          <w:tab/>
        </w:r>
        <w:r>
          <w:rPr>
            <w:lang w:val="en-US" w:eastAsia="zh-CN"/>
          </w:rPr>
          <w:t xml:space="preserve">If the data type </w:t>
        </w:r>
        <w:r>
          <w:rPr>
            <w:rFonts w:hint="eastAsia"/>
            <w:lang w:val="en-US" w:eastAsia="zh-CN"/>
          </w:rPr>
          <w:t xml:space="preserve">is being </w:t>
        </w:r>
        <w:r>
          <w:rPr>
            <w:lang w:val="en-US" w:eastAsia="zh-CN"/>
          </w:rPr>
          <w:t>collected by a certain NWDAF</w:t>
        </w:r>
        <w:r>
          <w:rPr>
            <w:rFonts w:hint="eastAsia"/>
            <w:lang w:val="en-US" w:eastAsia="zh-CN"/>
          </w:rPr>
          <w:t>/</w:t>
        </w:r>
        <w:r>
          <w:rPr>
            <w:lang w:val="en-US" w:eastAsia="zh-CN"/>
          </w:rPr>
          <w:t xml:space="preserve">DRF, the DCCF </w:t>
        </w:r>
        <w:r>
          <w:rPr>
            <w:rFonts w:hint="eastAsia"/>
            <w:lang w:val="en-US" w:eastAsia="zh-CN"/>
          </w:rPr>
          <w:t xml:space="preserve">sends </w:t>
        </w:r>
        <w:r>
          <w:rPr>
            <w:lang w:val="en-US" w:eastAsia="zh-CN"/>
          </w:rPr>
          <w:t>this data collecting NWDAF</w:t>
        </w:r>
        <w:r>
          <w:rPr>
            <w:rFonts w:hint="eastAsia"/>
            <w:lang w:val="en-US" w:eastAsia="zh-CN"/>
          </w:rPr>
          <w:t>/</w:t>
        </w:r>
        <w:r>
          <w:rPr>
            <w:lang w:val="en-US" w:eastAsia="zh-CN"/>
          </w:rPr>
          <w:t>DRF information (ID, FQDN or address)</w:t>
        </w:r>
        <w:r>
          <w:rPr>
            <w:rFonts w:hint="eastAsia"/>
            <w:lang w:val="en-US" w:eastAsia="zh-CN"/>
          </w:rPr>
          <w:t xml:space="preserve"> </w:t>
        </w:r>
        <w:r>
          <w:rPr>
            <w:lang w:val="en-US" w:eastAsia="zh-CN"/>
          </w:rPr>
          <w:t>to the data requesting NWDAF</w:t>
        </w:r>
        <w:r>
          <w:rPr>
            <w:rFonts w:hint="eastAsia"/>
            <w:lang w:val="en-US" w:eastAsia="zh-CN"/>
          </w:rPr>
          <w:t xml:space="preserve">. Then </w:t>
        </w:r>
        <w:r>
          <w:rPr>
            <w:lang w:val="en-US" w:eastAsia="zh-CN"/>
          </w:rPr>
          <w:t>the data r</w:t>
        </w:r>
      </w:ins>
      <w:ins w:id="58" w:author="CMCC" w:date="2021-02-03T17:04:00Z">
        <w:r>
          <w:rPr>
            <w:lang w:val="en-US" w:eastAsia="zh-CN"/>
          </w:rPr>
          <w:t>e</w:t>
        </w:r>
      </w:ins>
      <w:ins w:id="59" w:author="CMCC" w:date="2021-02-03T16:43:00Z">
        <w:r>
          <w:rPr>
            <w:lang w:val="en-US" w:eastAsia="zh-CN"/>
          </w:rPr>
          <w:t xml:space="preserve">questing </w:t>
        </w:r>
        <w:r>
          <w:rPr>
            <w:rFonts w:hint="eastAsia"/>
            <w:lang w:val="en-US" w:eastAsia="zh-CN"/>
          </w:rPr>
          <w:t xml:space="preserve">NWDAF </w:t>
        </w:r>
        <w:r>
          <w:rPr>
            <w:lang w:val="en-US" w:eastAsia="zh-CN"/>
          </w:rPr>
          <w:t>collect</w:t>
        </w:r>
        <w:r>
          <w:rPr>
            <w:rFonts w:hint="eastAsia"/>
            <w:lang w:val="en-US" w:eastAsia="zh-CN"/>
          </w:rPr>
          <w:t>s</w:t>
        </w:r>
        <w:r>
          <w:rPr>
            <w:lang w:val="en-US" w:eastAsia="zh-CN"/>
          </w:rPr>
          <w:t xml:space="preserve"> data</w:t>
        </w:r>
        <w:r>
          <w:rPr>
            <w:rFonts w:hint="eastAsia"/>
            <w:lang w:val="en-US" w:eastAsia="zh-CN"/>
          </w:rPr>
          <w:t xml:space="preserve"> from </w:t>
        </w:r>
        <w:r>
          <w:rPr>
            <w:lang w:val="en-US" w:eastAsia="zh-CN"/>
          </w:rPr>
          <w:t xml:space="preserve">the data </w:t>
        </w:r>
        <w:r>
          <w:rPr>
            <w:rFonts w:hint="eastAsia"/>
            <w:lang w:val="en-US" w:eastAsia="zh-CN"/>
          </w:rPr>
          <w:t xml:space="preserve">collecting NWDAF. </w:t>
        </w:r>
        <w:r>
          <w:rPr>
            <w:rFonts w:eastAsia="宋体" w:hint="eastAsia"/>
            <w:color w:val="000000"/>
            <w:szCs w:val="21"/>
            <w:lang w:val="en-US" w:eastAsia="zh-CN" w:bidi="ar"/>
          </w:rPr>
          <w:t xml:space="preserve">And depends on the </w:t>
        </w:r>
        <w:r>
          <w:rPr>
            <w:rFonts w:eastAsia="宋体"/>
            <w:color w:val="000000"/>
            <w:lang w:val="en-US" w:eastAsia="zh-CN" w:bidi="ar"/>
          </w:rPr>
          <w:t>subscribe</w:t>
        </w:r>
        <w:r>
          <w:rPr>
            <w:rFonts w:eastAsia="宋体" w:hint="eastAsia"/>
            <w:color w:val="000000"/>
            <w:lang w:val="en-US" w:eastAsia="zh-CN" w:bidi="ar"/>
          </w:rPr>
          <w:t xml:space="preserve"> information</w:t>
        </w:r>
        <w:r>
          <w:rPr>
            <w:rFonts w:eastAsia="宋体" w:hint="eastAsia"/>
            <w:color w:val="000000"/>
            <w:szCs w:val="21"/>
            <w:lang w:val="en-US" w:eastAsia="zh-CN" w:bidi="ar"/>
          </w:rPr>
          <w:t xml:space="preserve">, the </w:t>
        </w:r>
        <w:r>
          <w:rPr>
            <w:rFonts w:hint="eastAsia"/>
            <w:lang w:val="en-US" w:eastAsia="zh-CN"/>
          </w:rPr>
          <w:t xml:space="preserve">collecting </w:t>
        </w:r>
        <w:r>
          <w:rPr>
            <w:rFonts w:eastAsia="宋体" w:hint="eastAsia"/>
            <w:color w:val="000000"/>
            <w:szCs w:val="21"/>
            <w:lang w:val="en-US" w:eastAsia="zh-CN" w:bidi="ar"/>
          </w:rPr>
          <w:t xml:space="preserve">NWDAF determines whether the being collected data satisfies the requested data. When not fully satisfied, the </w:t>
        </w:r>
        <w:r>
          <w:rPr>
            <w:rFonts w:hint="eastAsia"/>
            <w:lang w:val="en-US" w:eastAsia="zh-CN"/>
          </w:rPr>
          <w:t xml:space="preserve">collecting </w:t>
        </w:r>
        <w:r>
          <w:rPr>
            <w:rFonts w:eastAsia="宋体" w:hint="eastAsia"/>
            <w:color w:val="000000"/>
            <w:szCs w:val="21"/>
            <w:lang w:val="en-US" w:eastAsia="zh-CN" w:bidi="ar"/>
          </w:rPr>
          <w:t>NWDAF sends a request to the subscribing data providers and modifies the request or subscription data after receiving a successful response.</w:t>
        </w:r>
      </w:ins>
    </w:p>
    <w:p w:rsidR="00085B8D" w:rsidRDefault="00454E3B">
      <w:pPr>
        <w:pStyle w:val="B1"/>
        <w:rPr>
          <w:ins w:id="60" w:author="CMCC" w:date="2021-02-03T16:43:00Z"/>
          <w:lang w:val="en-US" w:eastAsia="zh-CN"/>
        </w:rPr>
      </w:pPr>
      <w:ins w:id="61" w:author="CMCC" w:date="2021-02-03T16:43:00Z">
        <w:r>
          <w:rPr>
            <w:rFonts w:hint="eastAsia"/>
            <w:lang w:val="en-US" w:eastAsia="zh-CN"/>
          </w:rPr>
          <w:t>-</w:t>
        </w:r>
        <w:r>
          <w:rPr>
            <w:rFonts w:hint="eastAsia"/>
            <w:lang w:val="en-US" w:eastAsia="zh-CN"/>
          </w:rPr>
          <w:tab/>
        </w:r>
        <w:r>
          <w:rPr>
            <w:lang w:val="en-US" w:eastAsia="zh-CN"/>
          </w:rPr>
          <w:t xml:space="preserve">If the data type has been collected before by </w:t>
        </w:r>
        <w:r>
          <w:rPr>
            <w:rFonts w:hint="eastAsia"/>
            <w:lang w:val="en-US" w:eastAsia="zh-CN"/>
          </w:rPr>
          <w:t xml:space="preserve">a </w:t>
        </w:r>
        <w:r>
          <w:rPr>
            <w:lang w:val="en-US" w:eastAsia="zh-CN"/>
          </w:rPr>
          <w:t>certain</w:t>
        </w:r>
        <w:r>
          <w:rPr>
            <w:rFonts w:hint="eastAsia"/>
            <w:lang w:val="en-US" w:eastAsia="zh-CN"/>
          </w:rPr>
          <w:t xml:space="preserve"> </w:t>
        </w:r>
        <w:r>
          <w:rPr>
            <w:lang w:val="en-US" w:eastAsia="zh-CN"/>
          </w:rPr>
          <w:t>NWDAF</w:t>
        </w:r>
        <w:r>
          <w:rPr>
            <w:rFonts w:hint="eastAsia"/>
            <w:lang w:val="en-US" w:eastAsia="zh-CN"/>
          </w:rPr>
          <w:t>/DRF</w:t>
        </w:r>
        <w:r>
          <w:rPr>
            <w:lang w:val="en-US" w:eastAsia="zh-CN"/>
          </w:rPr>
          <w:t>, the DCCF</w:t>
        </w:r>
        <w:r>
          <w:rPr>
            <w:rFonts w:hint="eastAsia"/>
            <w:lang w:val="en-US" w:eastAsia="zh-CN"/>
          </w:rPr>
          <w:t xml:space="preserve"> sends</w:t>
        </w:r>
        <w:r>
          <w:rPr>
            <w:lang w:val="en-US" w:eastAsia="zh-CN"/>
          </w:rPr>
          <w:t xml:space="preserve"> this data collected NWDAF</w:t>
        </w:r>
        <w:r>
          <w:rPr>
            <w:rFonts w:hint="eastAsia"/>
            <w:lang w:val="en-US" w:eastAsia="zh-CN"/>
          </w:rPr>
          <w:t>/</w:t>
        </w:r>
        <w:r>
          <w:rPr>
            <w:lang w:val="en-US" w:eastAsia="zh-CN"/>
          </w:rPr>
          <w:t>DRF information (ID, FQDN or address)</w:t>
        </w:r>
        <w:r>
          <w:rPr>
            <w:rFonts w:hint="eastAsia"/>
            <w:lang w:val="en-US" w:eastAsia="zh-CN"/>
          </w:rPr>
          <w:t xml:space="preserve"> </w:t>
        </w:r>
        <w:r>
          <w:rPr>
            <w:lang w:val="en-US" w:eastAsia="zh-CN"/>
          </w:rPr>
          <w:t>to the data requesting NWDAF</w:t>
        </w:r>
        <w:r>
          <w:rPr>
            <w:rFonts w:hint="eastAsia"/>
            <w:lang w:val="en-US" w:eastAsia="zh-CN"/>
          </w:rPr>
          <w:t xml:space="preserve">. Then </w:t>
        </w:r>
        <w:r>
          <w:rPr>
            <w:lang w:val="en-US" w:eastAsia="zh-CN"/>
          </w:rPr>
          <w:t xml:space="preserve">the data requesting </w:t>
        </w:r>
        <w:r>
          <w:rPr>
            <w:rFonts w:hint="eastAsia"/>
            <w:lang w:val="en-US" w:eastAsia="zh-CN"/>
          </w:rPr>
          <w:t xml:space="preserve">NWDAF </w:t>
        </w:r>
        <w:r>
          <w:rPr>
            <w:lang w:val="en-US" w:eastAsia="zh-CN"/>
          </w:rPr>
          <w:t>collect</w:t>
        </w:r>
        <w:r>
          <w:rPr>
            <w:rFonts w:hint="eastAsia"/>
            <w:lang w:val="en-US" w:eastAsia="zh-CN"/>
          </w:rPr>
          <w:t>s</w:t>
        </w:r>
        <w:r>
          <w:rPr>
            <w:lang w:val="en-US" w:eastAsia="zh-CN"/>
          </w:rPr>
          <w:t xml:space="preserve"> data</w:t>
        </w:r>
        <w:r>
          <w:rPr>
            <w:rFonts w:hint="eastAsia"/>
            <w:lang w:val="en-US" w:eastAsia="zh-CN"/>
          </w:rPr>
          <w:t xml:space="preserve"> from </w:t>
        </w:r>
        <w:r>
          <w:rPr>
            <w:lang w:val="en-US" w:eastAsia="zh-CN"/>
          </w:rPr>
          <w:t>the data collected</w:t>
        </w:r>
        <w:r>
          <w:rPr>
            <w:rFonts w:hint="eastAsia"/>
            <w:lang w:val="en-US" w:eastAsia="zh-CN"/>
          </w:rPr>
          <w:t xml:space="preserve"> NWDAF or DRF</w:t>
        </w:r>
        <w:r>
          <w:rPr>
            <w:lang w:val="en-US" w:eastAsia="zh-CN"/>
          </w:rPr>
          <w:t>.</w:t>
        </w:r>
      </w:ins>
    </w:p>
    <w:p w:rsidR="00085B8D" w:rsidRDefault="00454E3B">
      <w:pPr>
        <w:pStyle w:val="4"/>
        <w:rPr>
          <w:ins w:id="62" w:author="CMCC" w:date="2021-02-03T16:43:00Z"/>
          <w:lang w:val="en-US"/>
        </w:rPr>
      </w:pPr>
      <w:bookmarkStart w:id="63" w:name="_Toc57201182"/>
      <w:bookmarkStart w:id="64" w:name="_Toc54786331"/>
      <w:bookmarkStart w:id="65" w:name="_Toc57641220"/>
      <w:bookmarkStart w:id="66" w:name="_Toc59101573"/>
      <w:bookmarkStart w:id="67" w:name="_Toc54770016"/>
      <w:bookmarkStart w:id="68" w:name="_Toc54779371"/>
      <w:ins w:id="69" w:author="CMCC" w:date="2021-02-03T16:43:00Z">
        <w:r>
          <w:rPr>
            <w:lang w:val="en-US" w:eastAsia="zh-CN"/>
          </w:rPr>
          <w:t>6.</w:t>
        </w:r>
        <w:r>
          <w:rPr>
            <w:rFonts w:hint="eastAsia"/>
            <w:lang w:val="en-US" w:eastAsia="zh-CN"/>
          </w:rPr>
          <w:t>2</w:t>
        </w:r>
        <w:r>
          <w:rPr>
            <w:lang w:val="en-US" w:eastAsia="zh-CN"/>
          </w:rPr>
          <w:t>.</w:t>
        </w:r>
        <w:r>
          <w:rPr>
            <w:rFonts w:hint="eastAsia"/>
            <w:lang w:val="en-US" w:eastAsia="zh-CN"/>
          </w:rPr>
          <w:t>w</w:t>
        </w:r>
        <w:r>
          <w:rPr>
            <w:lang w:val="en-US" w:eastAsia="zh-CN"/>
          </w:rPr>
          <w:t>.1</w:t>
        </w:r>
        <w:r>
          <w:rPr>
            <w:rFonts w:hint="eastAsia"/>
            <w:lang w:val="en-US" w:eastAsia="zh-CN"/>
          </w:rPr>
          <w:t>.2</w:t>
        </w:r>
        <w:r>
          <w:rPr>
            <w:lang w:val="en-US" w:eastAsia="zh-CN"/>
          </w:rPr>
          <w:tab/>
          <w:t>D</w:t>
        </w:r>
        <w:r>
          <w:rPr>
            <w:lang w:val="en-US"/>
          </w:rPr>
          <w:t>ata collection by using DCCF</w:t>
        </w:r>
        <w:r>
          <w:rPr>
            <w:lang w:val="en-US" w:eastAsia="zh-CN"/>
          </w:rPr>
          <w:t xml:space="preserve"> </w:t>
        </w:r>
        <w:r>
          <w:rPr>
            <w:lang w:val="en-US"/>
          </w:rPr>
          <w:t>to control signalling</w:t>
        </w:r>
        <w:bookmarkEnd w:id="63"/>
        <w:bookmarkEnd w:id="64"/>
        <w:bookmarkEnd w:id="65"/>
        <w:bookmarkEnd w:id="66"/>
        <w:bookmarkEnd w:id="67"/>
        <w:bookmarkEnd w:id="68"/>
      </w:ins>
    </w:p>
    <w:p w:rsidR="00085B8D" w:rsidRDefault="00454E3B">
      <w:pPr>
        <w:overflowPunct w:val="0"/>
        <w:autoSpaceDE w:val="0"/>
        <w:autoSpaceDN w:val="0"/>
        <w:adjustRightInd w:val="0"/>
        <w:rPr>
          <w:ins w:id="70" w:author="CMCC" w:date="2021-02-03T16:43:00Z"/>
          <w:lang w:val="en-US"/>
        </w:rPr>
      </w:pPr>
      <w:ins w:id="71" w:author="CMCC" w:date="2021-02-03T16:43:00Z">
        <w:r>
          <w:rPr>
            <w:rFonts w:eastAsia="Malgun Gothic"/>
            <w:color w:val="000000"/>
            <w:lang w:val="en-US" w:eastAsia="zh-CN" w:bidi="ar"/>
          </w:rPr>
          <w:t xml:space="preserve">The procedure for the DCCF only used to control signalling </w:t>
        </w:r>
        <w:r>
          <w:rPr>
            <w:rFonts w:eastAsia="Malgun Gothic"/>
            <w:color w:val="000000"/>
            <w:lang w:val="en-US" w:bidi="ar"/>
          </w:rPr>
          <w:t>for data collection</w:t>
        </w:r>
        <w:r>
          <w:rPr>
            <w:rFonts w:eastAsia="Malgun Gothic"/>
            <w:color w:val="000000"/>
            <w:lang w:val="en-US" w:eastAsia="zh-CN" w:bidi="ar"/>
          </w:rPr>
          <w:t xml:space="preserve"> is illustrated in Figure 6.</w:t>
        </w:r>
        <w:r>
          <w:rPr>
            <w:rFonts w:eastAsia="Malgun Gothic" w:hint="eastAsia"/>
            <w:color w:val="000000"/>
            <w:lang w:val="en-US" w:eastAsia="zh-CN" w:bidi="ar"/>
          </w:rPr>
          <w:t>2.w</w:t>
        </w:r>
        <w:r>
          <w:rPr>
            <w:rFonts w:eastAsia="Malgun Gothic"/>
            <w:color w:val="000000"/>
            <w:lang w:val="en-US" w:eastAsia="zh-CN" w:bidi="ar"/>
          </w:rPr>
          <w:t>.</w:t>
        </w:r>
        <w:r>
          <w:rPr>
            <w:rFonts w:eastAsia="Malgun Gothic" w:hint="eastAsia"/>
            <w:color w:val="000000"/>
            <w:lang w:val="en-US" w:eastAsia="zh-CN" w:bidi="ar"/>
          </w:rPr>
          <w:t>1.2</w:t>
        </w:r>
        <w:r>
          <w:rPr>
            <w:rFonts w:eastAsia="Malgun Gothic"/>
            <w:color w:val="000000"/>
            <w:lang w:val="en-US" w:eastAsia="zh-CN" w:bidi="ar"/>
          </w:rPr>
          <w:t>-1.</w:t>
        </w:r>
      </w:ins>
    </w:p>
    <w:p w:rsidR="00085B8D" w:rsidRDefault="00454E3B">
      <w:pPr>
        <w:pStyle w:val="ad"/>
        <w:keepNext/>
        <w:keepLines/>
        <w:overflowPunct w:val="0"/>
        <w:autoSpaceDE w:val="0"/>
        <w:autoSpaceDN w:val="0"/>
        <w:adjustRightInd w:val="0"/>
        <w:spacing w:before="60"/>
        <w:jc w:val="center"/>
        <w:rPr>
          <w:ins w:id="72" w:author="CMCC" w:date="2021-02-03T16:43:00Z"/>
          <w:lang w:val="en-US"/>
        </w:rPr>
      </w:pPr>
      <w:ins w:id="73" w:author="CMCC" w:date="2021-02-03T16:43:00Z">
        <w:r>
          <w:object w:dxaOrig="7799" w:dyaOrig="5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51.25pt" o:ole="">
              <v:imagedata r:id="rId14" o:title=""/>
            </v:shape>
            <o:OLEObject Type="Embed" ProgID="Visio.Drawing.15" ShapeID="_x0000_i1025" DrawAspect="Content" ObjectID="_1675192143" r:id="rId15"/>
          </w:object>
        </w:r>
      </w:ins>
    </w:p>
    <w:p w:rsidR="00085B8D" w:rsidRDefault="00454E3B">
      <w:pPr>
        <w:pStyle w:val="ad"/>
        <w:keepLines/>
        <w:overflowPunct w:val="0"/>
        <w:autoSpaceDE w:val="0"/>
        <w:autoSpaceDN w:val="0"/>
        <w:adjustRightInd w:val="0"/>
        <w:spacing w:after="240"/>
        <w:jc w:val="center"/>
        <w:rPr>
          <w:ins w:id="74" w:author="CMCC" w:date="2021-02-03T16:43:00Z"/>
          <w:lang w:val="en-US"/>
        </w:rPr>
      </w:pPr>
      <w:ins w:id="75" w:author="CMCC" w:date="2021-02-03T16:43:00Z">
        <w:r>
          <w:rPr>
            <w:rFonts w:ascii="Arial" w:eastAsia="宋体" w:hAnsi="Arial"/>
            <w:b/>
            <w:color w:val="000000"/>
            <w:sz w:val="20"/>
            <w:lang w:val="en-US" w:bidi="ar"/>
          </w:rPr>
          <w:t>Figure 6.</w:t>
        </w:r>
        <w:r>
          <w:rPr>
            <w:rFonts w:ascii="Arial" w:eastAsia="宋体" w:hAnsi="Arial" w:hint="eastAsia"/>
            <w:b/>
            <w:color w:val="000000"/>
            <w:sz w:val="20"/>
            <w:lang w:val="en-US" w:eastAsia="zh-CN" w:bidi="ar"/>
          </w:rPr>
          <w:t>2</w:t>
        </w:r>
        <w:r>
          <w:rPr>
            <w:rFonts w:ascii="Arial" w:eastAsia="宋体" w:hAnsi="Arial"/>
            <w:b/>
            <w:color w:val="000000"/>
            <w:sz w:val="20"/>
            <w:lang w:val="en-US" w:bidi="ar"/>
          </w:rPr>
          <w:t>.</w:t>
        </w:r>
        <w:r>
          <w:rPr>
            <w:rFonts w:ascii="Arial" w:eastAsia="宋体" w:hAnsi="Arial" w:hint="eastAsia"/>
            <w:b/>
            <w:color w:val="000000"/>
            <w:sz w:val="20"/>
            <w:lang w:val="en-US" w:eastAsia="zh-CN" w:bidi="ar"/>
          </w:rPr>
          <w:t>w</w:t>
        </w:r>
        <w:r>
          <w:rPr>
            <w:rFonts w:ascii="Arial" w:eastAsia="宋体" w:hAnsi="Arial"/>
            <w:b/>
            <w:color w:val="000000"/>
            <w:sz w:val="20"/>
            <w:lang w:val="en-US" w:bidi="ar"/>
          </w:rPr>
          <w:t>.1</w:t>
        </w:r>
        <w:r>
          <w:rPr>
            <w:rFonts w:ascii="Arial" w:eastAsia="宋体" w:hAnsi="Arial" w:hint="eastAsia"/>
            <w:b/>
            <w:color w:val="000000"/>
            <w:sz w:val="20"/>
            <w:lang w:val="en-US" w:eastAsia="zh-CN" w:bidi="ar"/>
          </w:rPr>
          <w:t>.2</w:t>
        </w:r>
        <w:r>
          <w:rPr>
            <w:rFonts w:ascii="Arial" w:eastAsia="宋体" w:hAnsi="Arial"/>
            <w:b/>
            <w:color w:val="000000"/>
            <w:sz w:val="20"/>
            <w:lang w:val="en-US" w:bidi="ar"/>
          </w:rPr>
          <w:t>-1: Procedure for</w:t>
        </w:r>
        <w:r>
          <w:rPr>
            <w:rFonts w:ascii="Arial" w:eastAsia="宋体" w:hAnsi="Arial"/>
            <w:b/>
            <w:color w:val="000000"/>
            <w:sz w:val="20"/>
            <w:lang w:val="en-US" w:eastAsia="zh-CN" w:bidi="ar"/>
          </w:rPr>
          <w:t xml:space="preserve"> the DCCF only used to control signalling </w:t>
        </w:r>
        <w:r>
          <w:rPr>
            <w:rFonts w:ascii="Arial" w:eastAsia="宋体" w:hAnsi="Arial"/>
            <w:b/>
            <w:color w:val="000000"/>
            <w:sz w:val="20"/>
            <w:lang w:val="en-US" w:bidi="ar"/>
          </w:rPr>
          <w:t>for data collection</w:t>
        </w:r>
      </w:ins>
    </w:p>
    <w:p w:rsidR="00085B8D" w:rsidRDefault="00454E3B">
      <w:pPr>
        <w:pStyle w:val="ad"/>
        <w:overflowPunct w:val="0"/>
        <w:autoSpaceDE w:val="0"/>
        <w:autoSpaceDN w:val="0"/>
        <w:adjustRightInd w:val="0"/>
        <w:ind w:left="568" w:hanging="284"/>
        <w:rPr>
          <w:ins w:id="76" w:author="CMCC" w:date="2021-02-03T16:43:00Z"/>
          <w:rFonts w:eastAsia="宋体"/>
          <w:color w:val="000000"/>
          <w:sz w:val="20"/>
          <w:lang w:val="en-US" w:eastAsia="zh-CN" w:bidi="ar"/>
        </w:rPr>
      </w:pPr>
      <w:ins w:id="77" w:author="CMCC" w:date="2021-02-03T16:43:00Z">
        <w:r>
          <w:rPr>
            <w:rFonts w:eastAsia="宋体" w:hint="eastAsia"/>
            <w:color w:val="000000"/>
            <w:sz w:val="20"/>
            <w:lang w:val="en-US" w:eastAsia="zh-CN" w:bidi="ar"/>
          </w:rPr>
          <w:t>0.</w:t>
        </w:r>
        <w:r>
          <w:rPr>
            <w:rFonts w:eastAsia="宋体" w:hint="eastAsia"/>
            <w:color w:val="000000"/>
            <w:sz w:val="20"/>
            <w:lang w:val="en-US" w:eastAsia="zh-CN" w:bidi="ar"/>
          </w:rPr>
          <w:tab/>
        </w:r>
        <w:r>
          <w:rPr>
            <w:rFonts w:eastAsia="宋体"/>
            <w:color w:val="000000"/>
            <w:sz w:val="20"/>
            <w:lang w:val="en-US" w:eastAsia="zh-CN" w:bidi="ar"/>
          </w:rPr>
          <w:t xml:space="preserve">If </w:t>
        </w:r>
        <w:r>
          <w:rPr>
            <w:sz w:val="20"/>
            <w:lang w:eastAsia="ko-KR"/>
          </w:rPr>
          <w:t>a</w:t>
        </w:r>
        <w:r>
          <w:rPr>
            <w:rFonts w:hint="eastAsia"/>
            <w:sz w:val="20"/>
            <w:lang w:val="en-US" w:eastAsia="zh-CN"/>
          </w:rPr>
          <w:t>n</w:t>
        </w:r>
        <w:r>
          <w:rPr>
            <w:sz w:val="20"/>
            <w:lang w:eastAsia="ko-KR"/>
          </w:rPr>
          <w:t xml:space="preserve"> NWDAF2 or DRF subscribes for data directly with a Data Source, after the data subscription request has been accepted by the Data source or the data has been obtained successfully,</w:t>
        </w:r>
        <w:r>
          <w:rPr>
            <w:rFonts w:eastAsia="宋体" w:hint="eastAsia"/>
            <w:color w:val="000000"/>
            <w:sz w:val="20"/>
            <w:lang w:val="en-US" w:eastAsia="zh-CN" w:bidi="ar"/>
          </w:rPr>
          <w:t xml:space="preserve"> </w:t>
        </w:r>
        <w:r>
          <w:rPr>
            <w:rFonts w:eastAsia="宋体"/>
            <w:color w:val="000000"/>
            <w:sz w:val="20"/>
            <w:lang w:val="en-US" w:eastAsia="zh-CN" w:bidi="ar"/>
          </w:rPr>
          <w:t>t</w:t>
        </w:r>
        <w:r>
          <w:rPr>
            <w:rFonts w:eastAsia="宋体" w:hint="eastAsia"/>
            <w:color w:val="000000"/>
            <w:sz w:val="20"/>
            <w:lang w:val="en-US" w:eastAsia="zh-CN" w:bidi="ar"/>
          </w:rPr>
          <w:t>he DRF/NWDAF2</w:t>
        </w:r>
        <w:r>
          <w:rPr>
            <w:rFonts w:eastAsia="宋体"/>
            <w:color w:val="000000"/>
            <w:sz w:val="20"/>
            <w:lang w:val="en-US" w:eastAsia="zh-CN" w:bidi="ar"/>
          </w:rPr>
          <w:t xml:space="preserve"> should </w:t>
        </w:r>
        <w:r>
          <w:rPr>
            <w:rFonts w:eastAsia="宋体" w:hint="eastAsia"/>
            <w:color w:val="000000"/>
            <w:sz w:val="20"/>
            <w:lang w:val="en-US" w:eastAsia="zh-CN" w:bidi="ar"/>
          </w:rPr>
          <w:t>register/</w:t>
        </w:r>
        <w:r>
          <w:rPr>
            <w:rFonts w:eastAsia="宋体"/>
            <w:color w:val="000000"/>
            <w:sz w:val="20"/>
            <w:lang w:val="en-US" w:eastAsia="zh-CN" w:bidi="ar"/>
          </w:rPr>
          <w:t xml:space="preserve">update the </w:t>
        </w:r>
        <w:r>
          <w:rPr>
            <w:rFonts w:eastAsia="宋体" w:hint="eastAsia"/>
            <w:color w:val="000000"/>
            <w:sz w:val="20"/>
            <w:lang w:val="en-US" w:eastAsia="zh-CN" w:bidi="ar"/>
          </w:rPr>
          <w:t>data profile</w:t>
        </w:r>
        <w:r>
          <w:rPr>
            <w:rFonts w:eastAsia="宋体"/>
            <w:color w:val="000000"/>
            <w:sz w:val="20"/>
            <w:lang w:val="en-US" w:eastAsia="zh-CN" w:bidi="ar"/>
          </w:rPr>
          <w:t xml:space="preserve"> for the collected</w:t>
        </w:r>
        <w:r>
          <w:rPr>
            <w:rFonts w:eastAsia="宋体" w:hint="eastAsia"/>
            <w:color w:val="000000"/>
            <w:sz w:val="20"/>
            <w:lang w:val="en-US" w:eastAsia="zh-CN" w:bidi="ar"/>
          </w:rPr>
          <w:t>/</w:t>
        </w:r>
        <w:r>
          <w:rPr>
            <w:rFonts w:eastAsia="宋体"/>
            <w:color w:val="000000"/>
            <w:sz w:val="20"/>
            <w:lang w:val="en-US" w:eastAsia="zh-CN" w:bidi="ar"/>
          </w:rPr>
          <w:t>collecting data</w:t>
        </w:r>
        <w:r>
          <w:rPr>
            <w:rFonts w:eastAsia="宋体" w:hint="eastAsia"/>
            <w:color w:val="000000"/>
            <w:sz w:val="20"/>
            <w:lang w:val="en-US" w:eastAsia="zh-CN" w:bidi="ar"/>
          </w:rPr>
          <w:t xml:space="preserve"> </w:t>
        </w:r>
        <w:r>
          <w:rPr>
            <w:rFonts w:eastAsia="宋体"/>
            <w:color w:val="000000"/>
            <w:sz w:val="20"/>
            <w:lang w:val="en-US" w:eastAsia="zh-CN" w:bidi="ar"/>
          </w:rPr>
          <w:t xml:space="preserve">to the DCCF, which includes </w:t>
        </w:r>
        <w:r>
          <w:rPr>
            <w:sz w:val="20"/>
            <w:lang w:eastAsia="zh-CN"/>
          </w:rPr>
          <w:t xml:space="preserve">Analytics ID, Event ID list, Time period of data collection, Area of Interest, </w:t>
        </w:r>
        <w:r>
          <w:rPr>
            <w:rFonts w:eastAsia="宋体"/>
            <w:color w:val="000000"/>
            <w:sz w:val="20"/>
            <w:lang w:val="en-US" w:eastAsia="zh-CN" w:bidi="ar"/>
          </w:rPr>
          <w:t>the validity of the collected data</w:t>
        </w:r>
        <w:r>
          <w:rPr>
            <w:rFonts w:eastAsia="宋体" w:hint="eastAsia"/>
            <w:color w:val="000000"/>
            <w:sz w:val="20"/>
            <w:lang w:val="en-US" w:eastAsia="zh-CN" w:bidi="ar"/>
          </w:rPr>
          <w:t xml:space="preserve"> and </w:t>
        </w:r>
        <w:r>
          <w:rPr>
            <w:rFonts w:eastAsia="宋体"/>
            <w:color w:val="000000"/>
            <w:sz w:val="20"/>
            <w:lang w:val="en-US" w:eastAsia="zh-CN" w:bidi="ar"/>
          </w:rPr>
          <w:t xml:space="preserve">the Data obtaining status (e.g. </w:t>
        </w:r>
        <w:r>
          <w:rPr>
            <w:rFonts w:eastAsia="宋体" w:hint="eastAsia"/>
            <w:color w:val="000000"/>
            <w:sz w:val="20"/>
            <w:lang w:val="en-US" w:eastAsia="zh-CN" w:bidi="ar"/>
          </w:rPr>
          <w:t xml:space="preserve">collecting or </w:t>
        </w:r>
        <w:r>
          <w:rPr>
            <w:rFonts w:eastAsia="宋体"/>
            <w:color w:val="000000"/>
            <w:sz w:val="20"/>
            <w:lang w:val="en-US" w:eastAsia="zh-CN" w:bidi="ar"/>
          </w:rPr>
          <w:t>completed)</w:t>
        </w:r>
        <w:r>
          <w:rPr>
            <w:rFonts w:eastAsia="宋体" w:hint="eastAsia"/>
            <w:color w:val="000000"/>
            <w:sz w:val="20"/>
            <w:lang w:val="en-US" w:eastAsia="zh-CN" w:bidi="ar"/>
          </w:rPr>
          <w:t>.</w:t>
        </w:r>
        <w:r>
          <w:rPr>
            <w:rFonts w:eastAsia="宋体"/>
            <w:color w:val="000000"/>
            <w:sz w:val="20"/>
            <w:lang w:val="en-US" w:eastAsia="zh-CN" w:bidi="ar"/>
          </w:rPr>
          <w:t xml:space="preserve"> If requested by </w:t>
        </w:r>
        <w:r>
          <w:rPr>
            <w:rFonts w:eastAsia="宋体" w:hint="eastAsia"/>
            <w:color w:val="000000"/>
            <w:sz w:val="20"/>
            <w:lang w:val="en-US" w:eastAsia="zh-CN" w:bidi="ar"/>
          </w:rPr>
          <w:t xml:space="preserve">the </w:t>
        </w:r>
        <w:r>
          <w:rPr>
            <w:rFonts w:eastAsia="宋体"/>
            <w:color w:val="000000"/>
            <w:sz w:val="20"/>
            <w:lang w:val="en-US" w:eastAsia="zh-CN" w:bidi="ar"/>
          </w:rPr>
          <w:t xml:space="preserve">data consumer later on, the DCCF can discover an appropriate data source (e.g. NWDAF2 or DRF) </w:t>
        </w:r>
        <w:r>
          <w:rPr>
            <w:rFonts w:eastAsia="宋体" w:hint="eastAsia"/>
            <w:color w:val="000000"/>
            <w:sz w:val="20"/>
            <w:lang w:val="en-US" w:eastAsia="zh-CN" w:bidi="ar"/>
          </w:rPr>
          <w:t xml:space="preserve">that </w:t>
        </w:r>
        <w:r>
          <w:rPr>
            <w:rFonts w:eastAsia="宋体"/>
            <w:color w:val="000000"/>
            <w:sz w:val="20"/>
            <w:lang w:val="en-US" w:eastAsia="zh-CN" w:bidi="ar"/>
          </w:rPr>
          <w:t>has stored the requested data based on the data profile.</w:t>
        </w:r>
      </w:ins>
    </w:p>
    <w:p w:rsidR="00085B8D" w:rsidRDefault="00454E3B">
      <w:pPr>
        <w:pStyle w:val="ad"/>
        <w:overflowPunct w:val="0"/>
        <w:autoSpaceDE w:val="0"/>
        <w:autoSpaceDN w:val="0"/>
        <w:adjustRightInd w:val="0"/>
        <w:ind w:left="568" w:hanging="284"/>
        <w:rPr>
          <w:ins w:id="78" w:author="CMCC" w:date="2021-02-03T16:43:00Z"/>
          <w:lang w:val="en-US"/>
        </w:rPr>
      </w:pPr>
      <w:ins w:id="79" w:author="CMCC" w:date="2021-02-03T16:43:00Z">
        <w:r>
          <w:rPr>
            <w:rFonts w:eastAsia="宋体"/>
            <w:color w:val="000000"/>
            <w:sz w:val="20"/>
            <w:lang w:val="en-US" w:eastAsia="zh-CN" w:bidi="ar"/>
          </w:rPr>
          <w:t>1.</w:t>
        </w:r>
        <w:r>
          <w:rPr>
            <w:rFonts w:eastAsia="宋体"/>
            <w:color w:val="000000"/>
            <w:sz w:val="20"/>
            <w:lang w:val="en-US" w:eastAsia="zh-CN" w:bidi="ar"/>
          </w:rPr>
          <w:tab/>
        </w:r>
        <w:r>
          <w:rPr>
            <w:rFonts w:eastAsia="宋体" w:hint="eastAsia"/>
            <w:color w:val="000000"/>
            <w:sz w:val="20"/>
            <w:lang w:val="en-US" w:eastAsia="zh-CN" w:bidi="ar"/>
          </w:rPr>
          <w:t>An NWDAF1 receives information from NF-A (consumer) requesting or subscribing to NWDAF analysis service, t</w:t>
        </w:r>
        <w:r>
          <w:rPr>
            <w:rFonts w:eastAsia="宋体"/>
            <w:color w:val="000000"/>
            <w:sz w:val="20"/>
            <w:lang w:val="en-US" w:eastAsia="zh-CN" w:bidi="ar"/>
          </w:rPr>
          <w:t xml:space="preserve">he information may include </w:t>
        </w:r>
        <w:r>
          <w:rPr>
            <w:rFonts w:eastAsia="宋体" w:hint="eastAsia"/>
            <w:color w:val="000000"/>
            <w:sz w:val="20"/>
            <w:lang w:val="en-US" w:eastAsia="zh-CN" w:bidi="ar"/>
          </w:rPr>
          <w:t>Analytics ID</w:t>
        </w:r>
        <w:r>
          <w:rPr>
            <w:rFonts w:eastAsia="宋体"/>
            <w:color w:val="000000"/>
            <w:sz w:val="20"/>
            <w:lang w:val="en-US" w:eastAsia="zh-CN" w:bidi="ar"/>
          </w:rPr>
          <w:t xml:space="preserve">, </w:t>
        </w:r>
        <w:r>
          <w:rPr>
            <w:rFonts w:eastAsia="宋体" w:hint="eastAsia"/>
            <w:color w:val="000000"/>
            <w:sz w:val="20"/>
            <w:lang w:val="en-US" w:eastAsia="zh-CN" w:bidi="ar"/>
          </w:rPr>
          <w:t>time period of data collection</w:t>
        </w:r>
        <w:r>
          <w:rPr>
            <w:rFonts w:eastAsia="宋体"/>
            <w:color w:val="000000"/>
            <w:sz w:val="20"/>
            <w:lang w:val="en-US" w:eastAsia="zh-CN" w:bidi="ar"/>
          </w:rPr>
          <w:t>, area</w:t>
        </w:r>
        <w:r>
          <w:rPr>
            <w:rFonts w:eastAsia="宋体" w:hint="eastAsia"/>
            <w:color w:val="000000"/>
            <w:sz w:val="20"/>
            <w:lang w:val="en-US" w:eastAsia="zh-CN" w:bidi="ar"/>
          </w:rPr>
          <w:t xml:space="preserve"> of Interest</w:t>
        </w:r>
        <w:r>
          <w:rPr>
            <w:rFonts w:eastAsia="宋体"/>
            <w:color w:val="000000"/>
            <w:sz w:val="20"/>
            <w:lang w:val="en-US" w:eastAsia="zh-CN" w:bidi="ar"/>
          </w:rPr>
          <w:t>.</w:t>
        </w:r>
      </w:ins>
    </w:p>
    <w:p w:rsidR="00085B8D" w:rsidRDefault="00454E3B">
      <w:pPr>
        <w:pStyle w:val="ad"/>
        <w:overflowPunct w:val="0"/>
        <w:autoSpaceDE w:val="0"/>
        <w:autoSpaceDN w:val="0"/>
        <w:adjustRightInd w:val="0"/>
        <w:ind w:left="568" w:hanging="284"/>
        <w:rPr>
          <w:ins w:id="80" w:author="CMCC" w:date="2021-02-03T16:43:00Z"/>
          <w:sz w:val="16"/>
          <w:lang w:val="en-US"/>
        </w:rPr>
      </w:pPr>
      <w:ins w:id="81" w:author="CMCC" w:date="2021-02-03T16:43:00Z">
        <w:r>
          <w:rPr>
            <w:rFonts w:eastAsia="宋体"/>
            <w:color w:val="000000"/>
            <w:sz w:val="20"/>
            <w:lang w:val="en-US" w:eastAsia="zh-CN" w:bidi="ar"/>
          </w:rPr>
          <w:t>2.</w:t>
        </w:r>
        <w:r>
          <w:rPr>
            <w:rFonts w:eastAsia="宋体"/>
            <w:color w:val="000000"/>
            <w:sz w:val="20"/>
            <w:lang w:val="en-US" w:eastAsia="zh-CN" w:bidi="ar"/>
          </w:rPr>
          <w:tab/>
        </w:r>
        <w:r>
          <w:rPr>
            <w:rFonts w:eastAsia="宋体" w:hint="eastAsia"/>
            <w:color w:val="000000"/>
            <w:sz w:val="20"/>
            <w:lang w:val="en-US" w:eastAsia="zh-CN" w:bidi="ar"/>
          </w:rPr>
          <w:t>T</w:t>
        </w:r>
        <w:r>
          <w:rPr>
            <w:rFonts w:eastAsia="宋体"/>
            <w:color w:val="000000"/>
            <w:sz w:val="20"/>
            <w:lang w:val="en-US" w:eastAsia="zh-CN" w:bidi="ar"/>
          </w:rPr>
          <w:t>he NWDAF</w:t>
        </w:r>
        <w:r>
          <w:rPr>
            <w:rFonts w:eastAsia="宋体" w:hint="eastAsia"/>
            <w:color w:val="000000"/>
            <w:sz w:val="20"/>
            <w:lang w:val="en-US" w:eastAsia="zh-CN" w:bidi="ar"/>
          </w:rPr>
          <w:t>1</w:t>
        </w:r>
        <w:r>
          <w:rPr>
            <w:rFonts w:eastAsia="宋体"/>
            <w:color w:val="000000"/>
            <w:sz w:val="20"/>
            <w:lang w:val="en-US" w:eastAsia="zh-CN" w:bidi="ar"/>
          </w:rPr>
          <w:t xml:space="preserve"> uses </w:t>
        </w:r>
        <w:r>
          <w:rPr>
            <w:rFonts w:eastAsia="宋体" w:hint="eastAsia"/>
            <w:color w:val="000000"/>
            <w:sz w:val="20"/>
            <w:lang w:val="en-US" w:eastAsia="zh-CN" w:bidi="ar"/>
          </w:rPr>
          <w:t xml:space="preserve">the </w:t>
        </w:r>
        <w:r>
          <w:rPr>
            <w:rFonts w:eastAsia="宋体"/>
            <w:color w:val="000000"/>
            <w:sz w:val="20"/>
            <w:lang w:val="en-US" w:eastAsia="zh-CN" w:bidi="ar"/>
          </w:rPr>
          <w:t>Nnrf_NFDiscovery service of NRF to discover and select DCCF. The information to discover and select a DCCF may include DNN, S-NSSAI, event ID(s), analytics ID(s) and AOI.</w:t>
        </w:r>
      </w:ins>
    </w:p>
    <w:p w:rsidR="00085B8D" w:rsidRDefault="00454E3B">
      <w:pPr>
        <w:pStyle w:val="ad"/>
        <w:overflowPunct w:val="0"/>
        <w:autoSpaceDE w:val="0"/>
        <w:autoSpaceDN w:val="0"/>
        <w:adjustRightInd w:val="0"/>
        <w:ind w:left="568" w:hanging="284"/>
        <w:rPr>
          <w:ins w:id="82" w:author="CMCC" w:date="2021-02-03T16:43:00Z"/>
          <w:lang w:val="en-US" w:eastAsia="zh-CN"/>
        </w:rPr>
      </w:pPr>
      <w:ins w:id="83" w:author="CMCC" w:date="2021-02-03T16:43:00Z">
        <w:r>
          <w:rPr>
            <w:rFonts w:eastAsia="宋体"/>
            <w:color w:val="000000"/>
            <w:sz w:val="20"/>
            <w:lang w:val="en-US" w:eastAsia="zh-CN" w:bidi="ar"/>
          </w:rPr>
          <w:t>3.</w:t>
        </w:r>
        <w:r>
          <w:rPr>
            <w:rFonts w:eastAsia="宋体"/>
            <w:color w:val="000000"/>
            <w:sz w:val="20"/>
            <w:lang w:val="en-US" w:eastAsia="zh-CN" w:bidi="ar"/>
          </w:rPr>
          <w:tab/>
        </w:r>
        <w:r>
          <w:rPr>
            <w:rFonts w:eastAsia="宋体" w:hint="eastAsia"/>
            <w:color w:val="000000"/>
            <w:sz w:val="20"/>
            <w:lang w:val="en-US" w:eastAsia="zh-CN" w:bidi="ar"/>
          </w:rPr>
          <w:t>Before collecting data</w:t>
        </w:r>
        <w:r>
          <w:rPr>
            <w:rFonts w:eastAsia="宋体"/>
            <w:color w:val="000000"/>
            <w:sz w:val="20"/>
            <w:lang w:val="en-US" w:eastAsia="zh-CN" w:bidi="ar"/>
          </w:rPr>
          <w:t xml:space="preserve"> from the data source</w:t>
        </w:r>
        <w:r>
          <w:rPr>
            <w:rFonts w:eastAsia="宋体" w:hint="eastAsia"/>
            <w:color w:val="000000"/>
            <w:sz w:val="20"/>
            <w:lang w:val="en-US" w:eastAsia="zh-CN" w:bidi="ar"/>
          </w:rPr>
          <w:t xml:space="preserve">, the NWDAF1  queries </w:t>
        </w:r>
        <w:r>
          <w:rPr>
            <w:rFonts w:eastAsia="宋体"/>
            <w:color w:val="000000"/>
            <w:sz w:val="20"/>
            <w:lang w:val="en-US" w:eastAsia="zh-CN" w:bidi="ar"/>
          </w:rPr>
          <w:t xml:space="preserve">DCCF to determine </w:t>
        </w:r>
        <w:r>
          <w:rPr>
            <w:rFonts w:eastAsia="宋体" w:hint="eastAsia"/>
            <w:color w:val="000000"/>
            <w:sz w:val="20"/>
            <w:lang w:val="en-US" w:eastAsia="zh-CN" w:bidi="ar"/>
          </w:rPr>
          <w:t>whether the requested data is being collected or has been collected</w:t>
        </w:r>
        <w:r>
          <w:rPr>
            <w:rFonts w:eastAsia="宋体"/>
            <w:color w:val="000000"/>
            <w:sz w:val="20"/>
            <w:lang w:val="en-US" w:eastAsia="zh-CN" w:bidi="ar"/>
          </w:rPr>
          <w:t xml:space="preserve"> </w:t>
        </w:r>
        <w:r>
          <w:rPr>
            <w:rFonts w:eastAsia="宋体" w:hint="eastAsia"/>
            <w:color w:val="000000"/>
            <w:sz w:val="20"/>
            <w:lang w:val="en-US" w:eastAsia="zh-CN" w:bidi="ar"/>
          </w:rPr>
          <w:t>by an NWDAF</w:t>
        </w:r>
        <w:r>
          <w:rPr>
            <w:rFonts w:eastAsia="宋体"/>
            <w:color w:val="000000"/>
            <w:sz w:val="20"/>
            <w:lang w:val="en-US" w:eastAsia="zh-CN" w:bidi="ar"/>
          </w:rPr>
          <w:t xml:space="preserve"> 2/DRF</w:t>
        </w:r>
        <w:r>
          <w:rPr>
            <w:rFonts w:eastAsia="宋体" w:hint="eastAsia"/>
            <w:color w:val="000000"/>
            <w:sz w:val="20"/>
            <w:lang w:val="en-US" w:eastAsia="zh-CN" w:bidi="ar"/>
          </w:rPr>
          <w:t xml:space="preserve">, and </w:t>
        </w:r>
        <w:r>
          <w:rPr>
            <w:rFonts w:eastAsia="宋体"/>
            <w:color w:val="000000"/>
            <w:sz w:val="20"/>
            <w:lang w:val="en-US" w:eastAsia="zh-CN" w:bidi="ar"/>
          </w:rPr>
          <w:t xml:space="preserve">then the NWDAF1 </w:t>
        </w:r>
        <w:r>
          <w:rPr>
            <w:rFonts w:eastAsia="宋体" w:hint="eastAsia"/>
            <w:color w:val="000000"/>
            <w:sz w:val="20"/>
            <w:lang w:val="en-US" w:eastAsia="zh-CN" w:bidi="ar"/>
          </w:rPr>
          <w:t>execute</w:t>
        </w:r>
        <w:r>
          <w:rPr>
            <w:rFonts w:eastAsia="宋体"/>
            <w:color w:val="000000"/>
            <w:sz w:val="20"/>
            <w:lang w:val="en-US" w:eastAsia="zh-CN" w:bidi="ar"/>
          </w:rPr>
          <w:t>s</w:t>
        </w:r>
        <w:r>
          <w:rPr>
            <w:rFonts w:eastAsia="宋体" w:hint="eastAsia"/>
            <w:color w:val="000000"/>
            <w:sz w:val="20"/>
            <w:lang w:val="en-US" w:eastAsia="zh-CN" w:bidi="ar"/>
          </w:rPr>
          <w:t xml:space="preserve"> corresponding data collection strategies based on query results </w:t>
        </w:r>
        <w:r>
          <w:rPr>
            <w:sz w:val="20"/>
          </w:rPr>
          <w:t>as described in clause </w:t>
        </w:r>
        <w:r>
          <w:rPr>
            <w:rFonts w:hint="eastAsia"/>
            <w:sz w:val="20"/>
            <w:lang w:val="en-US" w:eastAsia="zh-CN"/>
          </w:rPr>
          <w:t>6.2.w.1</w:t>
        </w:r>
        <w:r>
          <w:rPr>
            <w:sz w:val="20"/>
          </w:rPr>
          <w:t>.</w:t>
        </w:r>
        <w:r>
          <w:rPr>
            <w:rFonts w:hint="eastAsia"/>
            <w:sz w:val="20"/>
            <w:lang w:val="en-US" w:eastAsia="zh-CN"/>
          </w:rPr>
          <w:t>1</w:t>
        </w:r>
        <w:r>
          <w:rPr>
            <w:rFonts w:eastAsia="宋体"/>
            <w:color w:val="000000"/>
            <w:sz w:val="20"/>
            <w:lang w:val="en-US" w:eastAsia="zh-CN" w:bidi="ar"/>
          </w:rPr>
          <w:t xml:space="preserve">. </w:t>
        </w:r>
      </w:ins>
    </w:p>
    <w:p w:rsidR="00085B8D" w:rsidRDefault="00454E3B">
      <w:pPr>
        <w:pStyle w:val="ad"/>
        <w:overflowPunct w:val="0"/>
        <w:autoSpaceDE w:val="0"/>
        <w:autoSpaceDN w:val="0"/>
        <w:adjustRightInd w:val="0"/>
        <w:ind w:left="567" w:hanging="283"/>
        <w:rPr>
          <w:ins w:id="84" w:author="CMCC" w:date="2021-02-03T16:43:00Z"/>
          <w:rFonts w:eastAsia="宋体"/>
          <w:color w:val="000000"/>
          <w:sz w:val="20"/>
          <w:szCs w:val="21"/>
          <w:lang w:val="en-US" w:eastAsia="zh-CN" w:bidi="ar"/>
        </w:rPr>
      </w:pPr>
      <w:ins w:id="85" w:author="CMCC" w:date="2021-02-03T16:43:00Z">
        <w:r>
          <w:rPr>
            <w:rFonts w:eastAsia="宋体"/>
            <w:color w:val="000000"/>
            <w:sz w:val="20"/>
            <w:szCs w:val="21"/>
            <w:lang w:val="en-US" w:eastAsia="zh-CN" w:bidi="ar"/>
          </w:rPr>
          <w:lastRenderedPageBreak/>
          <w:t>4a-4b.</w:t>
        </w:r>
        <w:r>
          <w:rPr>
            <w:rFonts w:eastAsia="宋体"/>
            <w:color w:val="000000"/>
            <w:sz w:val="20"/>
            <w:szCs w:val="21"/>
            <w:lang w:val="en-US" w:eastAsia="zh-CN" w:bidi="ar"/>
          </w:rPr>
          <w:tab/>
        </w:r>
        <w:r>
          <w:rPr>
            <w:rFonts w:eastAsia="宋体" w:hint="eastAsia"/>
            <w:color w:val="000000"/>
            <w:sz w:val="20"/>
            <w:szCs w:val="21"/>
            <w:lang w:val="en-US" w:eastAsia="zh-CN" w:bidi="ar"/>
          </w:rPr>
          <w:t>If the requested data has not been collected, t</w:t>
        </w:r>
        <w:r>
          <w:rPr>
            <w:rFonts w:eastAsia="宋体"/>
            <w:color w:val="000000"/>
            <w:sz w:val="20"/>
            <w:szCs w:val="21"/>
            <w:lang w:val="en-US" w:eastAsia="zh-CN" w:bidi="ar"/>
          </w:rPr>
          <w:t>he NWDAF</w:t>
        </w:r>
        <w:r>
          <w:rPr>
            <w:rFonts w:eastAsia="宋体" w:hint="eastAsia"/>
            <w:color w:val="000000"/>
            <w:sz w:val="20"/>
            <w:szCs w:val="21"/>
            <w:lang w:val="en-US" w:eastAsia="zh-CN" w:bidi="ar"/>
          </w:rPr>
          <w:t>1</w:t>
        </w:r>
        <w:r>
          <w:rPr>
            <w:rFonts w:eastAsia="宋体"/>
            <w:color w:val="000000"/>
            <w:sz w:val="20"/>
            <w:szCs w:val="21"/>
            <w:lang w:val="en-US" w:eastAsia="zh-CN" w:bidi="ar"/>
          </w:rPr>
          <w:t xml:space="preserve"> subscribe</w:t>
        </w:r>
        <w:r>
          <w:rPr>
            <w:rFonts w:eastAsia="宋体" w:hint="eastAsia"/>
            <w:color w:val="000000"/>
            <w:sz w:val="20"/>
            <w:szCs w:val="21"/>
            <w:lang w:val="en-US" w:eastAsia="zh-CN" w:bidi="ar"/>
          </w:rPr>
          <w:t>s</w:t>
        </w:r>
        <w:r>
          <w:rPr>
            <w:rFonts w:eastAsia="宋体"/>
            <w:color w:val="000000"/>
            <w:sz w:val="20"/>
            <w:szCs w:val="21"/>
            <w:lang w:val="en-US" w:eastAsia="zh-CN" w:bidi="ar"/>
          </w:rPr>
          <w:t xml:space="preserve"> </w:t>
        </w:r>
        <w:r>
          <w:rPr>
            <w:rFonts w:eastAsia="宋体" w:hint="eastAsia"/>
            <w:color w:val="000000"/>
            <w:sz w:val="20"/>
            <w:szCs w:val="21"/>
            <w:lang w:val="en-US" w:eastAsia="zh-CN" w:bidi="ar"/>
          </w:rPr>
          <w:t>to</w:t>
        </w:r>
        <w:r>
          <w:rPr>
            <w:rFonts w:eastAsia="宋体"/>
            <w:color w:val="000000"/>
            <w:sz w:val="20"/>
            <w:szCs w:val="21"/>
            <w:lang w:val="en-US" w:eastAsia="zh-CN" w:bidi="ar"/>
          </w:rPr>
          <w:t xml:space="preserve"> the NF-B</w:t>
        </w:r>
        <w:r>
          <w:rPr>
            <w:rFonts w:eastAsia="宋体" w:hint="eastAsia"/>
            <w:color w:val="000000"/>
            <w:sz w:val="20"/>
            <w:szCs w:val="21"/>
            <w:lang w:val="en-US" w:eastAsia="zh-CN" w:bidi="ar"/>
          </w:rPr>
          <w:t>. If the requested data is being collected or has been collected by the DRF/NWDAF2, t</w:t>
        </w:r>
        <w:r>
          <w:rPr>
            <w:rFonts w:eastAsia="宋体"/>
            <w:color w:val="000000"/>
            <w:sz w:val="20"/>
            <w:szCs w:val="21"/>
            <w:lang w:val="en-US" w:eastAsia="zh-CN" w:bidi="ar"/>
          </w:rPr>
          <w:t>he NWDAF</w:t>
        </w:r>
        <w:r>
          <w:rPr>
            <w:rFonts w:eastAsia="宋体" w:hint="eastAsia"/>
            <w:color w:val="000000"/>
            <w:sz w:val="20"/>
            <w:szCs w:val="21"/>
            <w:lang w:val="en-US" w:eastAsia="zh-CN" w:bidi="ar"/>
          </w:rPr>
          <w:t>1</w:t>
        </w:r>
        <w:r>
          <w:rPr>
            <w:rFonts w:eastAsia="宋体"/>
            <w:color w:val="000000"/>
            <w:sz w:val="20"/>
            <w:szCs w:val="21"/>
            <w:lang w:val="en-US" w:eastAsia="zh-CN" w:bidi="ar"/>
          </w:rPr>
          <w:t xml:space="preserve"> subscribe</w:t>
        </w:r>
        <w:r>
          <w:rPr>
            <w:rFonts w:eastAsia="宋体" w:hint="eastAsia"/>
            <w:color w:val="000000"/>
            <w:sz w:val="20"/>
            <w:szCs w:val="21"/>
            <w:lang w:val="en-US" w:eastAsia="zh-CN" w:bidi="ar"/>
          </w:rPr>
          <w:t>s</w:t>
        </w:r>
        <w:r>
          <w:rPr>
            <w:rFonts w:eastAsia="宋体"/>
            <w:color w:val="000000"/>
            <w:sz w:val="20"/>
            <w:szCs w:val="21"/>
            <w:lang w:val="en-US" w:eastAsia="zh-CN" w:bidi="ar"/>
          </w:rPr>
          <w:t xml:space="preserve"> </w:t>
        </w:r>
        <w:r>
          <w:rPr>
            <w:rFonts w:eastAsia="宋体" w:hint="eastAsia"/>
            <w:color w:val="000000"/>
            <w:sz w:val="20"/>
            <w:szCs w:val="21"/>
            <w:lang w:val="en-US" w:eastAsia="zh-CN" w:bidi="ar"/>
          </w:rPr>
          <w:t>to</w:t>
        </w:r>
        <w:r>
          <w:rPr>
            <w:rFonts w:eastAsia="宋体"/>
            <w:color w:val="000000"/>
            <w:sz w:val="20"/>
            <w:szCs w:val="21"/>
            <w:lang w:val="en-US" w:eastAsia="zh-CN" w:bidi="ar"/>
          </w:rPr>
          <w:t xml:space="preserve"> the </w:t>
        </w:r>
        <w:r>
          <w:rPr>
            <w:rFonts w:eastAsia="宋体" w:hint="eastAsia"/>
            <w:color w:val="000000"/>
            <w:sz w:val="20"/>
            <w:szCs w:val="21"/>
            <w:lang w:val="en-US" w:eastAsia="zh-CN" w:bidi="ar"/>
          </w:rPr>
          <w:t>DRF/NWDAF2</w:t>
        </w:r>
        <w:r>
          <w:rPr>
            <w:rFonts w:eastAsia="宋体"/>
            <w:color w:val="000000"/>
            <w:sz w:val="20"/>
            <w:szCs w:val="21"/>
            <w:lang w:val="en-US" w:eastAsia="zh-CN" w:bidi="ar"/>
          </w:rPr>
          <w:t xml:space="preserve"> for the requested data.</w:t>
        </w:r>
        <w:r>
          <w:rPr>
            <w:rFonts w:eastAsia="宋体" w:hint="eastAsia"/>
            <w:color w:val="000000"/>
            <w:sz w:val="20"/>
            <w:szCs w:val="21"/>
            <w:lang w:val="en-US" w:eastAsia="zh-CN" w:bidi="ar"/>
          </w:rPr>
          <w:t xml:space="preserve"> </w:t>
        </w:r>
      </w:ins>
    </w:p>
    <w:p w:rsidR="00085B8D" w:rsidRDefault="00454E3B">
      <w:pPr>
        <w:pStyle w:val="ad"/>
        <w:overflowPunct w:val="0"/>
        <w:autoSpaceDE w:val="0"/>
        <w:autoSpaceDN w:val="0"/>
        <w:adjustRightInd w:val="0"/>
        <w:ind w:left="567" w:hanging="283"/>
        <w:rPr>
          <w:ins w:id="86" w:author="CMCC" w:date="2021-02-03T16:43:00Z"/>
          <w:rFonts w:eastAsia="MS Mincho"/>
          <w:lang w:val="en-US"/>
        </w:rPr>
      </w:pPr>
      <w:ins w:id="87" w:author="CMCC" w:date="2021-02-03T16:43:00Z">
        <w:r>
          <w:rPr>
            <w:rFonts w:eastAsia="宋体"/>
            <w:color w:val="000000"/>
            <w:sz w:val="20"/>
            <w:lang w:val="en-US" w:eastAsia="zh-CN" w:bidi="ar"/>
          </w:rPr>
          <w:t xml:space="preserve">4c. After </w:t>
        </w:r>
        <w:r>
          <w:rPr>
            <w:sz w:val="20"/>
            <w:lang w:eastAsia="ko-KR"/>
          </w:rPr>
          <w:t xml:space="preserve">the data subscription request has been accepted by the Data source or data has been obtained successfully </w:t>
        </w:r>
        <w:r>
          <w:rPr>
            <w:sz w:val="20"/>
            <w:lang w:eastAsia="zh-CN"/>
          </w:rPr>
          <w:t>(i.e. NWDAF/DRF in this procedure)</w:t>
        </w:r>
        <w:r>
          <w:rPr>
            <w:rFonts w:eastAsia="宋体"/>
            <w:color w:val="000000"/>
            <w:sz w:val="20"/>
            <w:lang w:val="en-US" w:eastAsia="zh-CN" w:bidi="ar"/>
          </w:rPr>
          <w:t xml:space="preserve">, the NWDAF1 </w:t>
        </w:r>
        <w:r>
          <w:rPr>
            <w:rFonts w:eastAsia="宋体" w:hint="eastAsia"/>
            <w:color w:val="000000"/>
            <w:sz w:val="20"/>
            <w:lang w:val="en-US" w:eastAsia="zh-CN" w:bidi="ar"/>
          </w:rPr>
          <w:t>register</w:t>
        </w:r>
        <w:r>
          <w:rPr>
            <w:rFonts w:eastAsia="宋体"/>
            <w:color w:val="000000"/>
            <w:sz w:val="20"/>
            <w:lang w:val="en-US" w:eastAsia="zh-CN" w:bidi="ar"/>
          </w:rPr>
          <w:t>s</w:t>
        </w:r>
        <w:r>
          <w:rPr>
            <w:rFonts w:eastAsia="宋体" w:hint="eastAsia"/>
            <w:color w:val="000000"/>
            <w:sz w:val="20"/>
            <w:lang w:val="en-US" w:eastAsia="zh-CN" w:bidi="ar"/>
          </w:rPr>
          <w:t>/update</w:t>
        </w:r>
        <w:r>
          <w:rPr>
            <w:rFonts w:eastAsia="宋体"/>
            <w:color w:val="000000"/>
            <w:sz w:val="20"/>
            <w:lang w:val="en-US" w:eastAsia="zh-CN" w:bidi="ar"/>
          </w:rPr>
          <w:t xml:space="preserve">s </w:t>
        </w:r>
        <w:r>
          <w:rPr>
            <w:rFonts w:eastAsia="宋体" w:hint="eastAsia"/>
            <w:color w:val="000000"/>
            <w:sz w:val="20"/>
            <w:lang w:val="en-US" w:eastAsia="zh-CN" w:bidi="ar"/>
          </w:rPr>
          <w:t>the data profile</w:t>
        </w:r>
        <w:r>
          <w:rPr>
            <w:rFonts w:eastAsia="宋体"/>
            <w:color w:val="000000"/>
            <w:sz w:val="20"/>
            <w:lang w:val="en-US" w:eastAsia="zh-CN" w:bidi="ar"/>
          </w:rPr>
          <w:t xml:space="preserve"> for the collected data to the DCCF, which is similar as what has been done by the NWDAF2 and DRF in the step 0. </w:t>
        </w:r>
      </w:ins>
    </w:p>
    <w:p w:rsidR="00085B8D" w:rsidRDefault="00454E3B">
      <w:pPr>
        <w:pStyle w:val="ad"/>
        <w:overflowPunct w:val="0"/>
        <w:autoSpaceDE w:val="0"/>
        <w:autoSpaceDN w:val="0"/>
        <w:adjustRightInd w:val="0"/>
        <w:ind w:left="568" w:hanging="284"/>
        <w:rPr>
          <w:ins w:id="88" w:author="CMCC" w:date="2021-02-03T16:43:00Z"/>
          <w:lang w:val="en-US"/>
        </w:rPr>
      </w:pPr>
      <w:ins w:id="89" w:author="CMCC" w:date="2021-02-03T16:43:00Z">
        <w:r>
          <w:rPr>
            <w:rFonts w:eastAsia="宋体" w:hint="eastAsia"/>
            <w:color w:val="000000"/>
            <w:sz w:val="20"/>
            <w:lang w:val="en-US" w:eastAsia="zh-CN" w:bidi="ar"/>
          </w:rPr>
          <w:t>5</w:t>
        </w:r>
        <w:r>
          <w:rPr>
            <w:rFonts w:eastAsia="宋体"/>
            <w:color w:val="000000"/>
            <w:sz w:val="20"/>
            <w:lang w:val="en-US" w:eastAsia="zh-CN" w:bidi="ar"/>
          </w:rPr>
          <w:t>.</w:t>
        </w:r>
        <w:r>
          <w:rPr>
            <w:rFonts w:eastAsia="宋体"/>
            <w:color w:val="000000"/>
            <w:sz w:val="20"/>
            <w:lang w:val="en-US" w:eastAsia="zh-CN" w:bidi="ar"/>
          </w:rPr>
          <w:tab/>
          <w:t>The NWDAF</w:t>
        </w:r>
        <w:r>
          <w:rPr>
            <w:rFonts w:eastAsia="宋体" w:hint="eastAsia"/>
            <w:color w:val="000000"/>
            <w:sz w:val="20"/>
            <w:lang w:val="en-US" w:eastAsia="zh-CN" w:bidi="ar"/>
          </w:rPr>
          <w:t>1</w:t>
        </w:r>
        <w:r>
          <w:rPr>
            <w:rFonts w:eastAsia="宋体"/>
            <w:color w:val="000000"/>
            <w:sz w:val="20"/>
            <w:lang w:val="en-US" w:eastAsia="zh-CN" w:bidi="ar"/>
          </w:rPr>
          <w:t xml:space="preserve"> </w:t>
        </w:r>
        <w:r>
          <w:rPr>
            <w:rFonts w:eastAsia="宋体" w:hint="eastAsia"/>
            <w:color w:val="000000"/>
            <w:sz w:val="20"/>
            <w:lang w:val="en-US" w:eastAsia="zh-CN" w:bidi="ar"/>
          </w:rPr>
          <w:t>derives request</w:t>
        </w:r>
        <w:r>
          <w:rPr>
            <w:rFonts w:eastAsia="宋体"/>
            <w:color w:val="000000"/>
            <w:sz w:val="20"/>
            <w:lang w:val="en-US" w:eastAsia="zh-CN" w:bidi="ar"/>
          </w:rPr>
          <w:t xml:space="preserve"> analytics based on the collected data.</w:t>
        </w:r>
      </w:ins>
    </w:p>
    <w:p w:rsidR="00085B8D" w:rsidRDefault="00454E3B">
      <w:pPr>
        <w:pStyle w:val="ad"/>
        <w:overflowPunct w:val="0"/>
        <w:autoSpaceDE w:val="0"/>
        <w:autoSpaceDN w:val="0"/>
        <w:adjustRightInd w:val="0"/>
        <w:ind w:left="568" w:hanging="284"/>
        <w:rPr>
          <w:ins w:id="90" w:author="CMCC" w:date="2021-02-03T16:43:00Z"/>
          <w:rFonts w:eastAsia="宋体"/>
          <w:color w:val="000000"/>
          <w:sz w:val="20"/>
          <w:lang w:val="en-US" w:eastAsia="zh-CN" w:bidi="ar"/>
        </w:rPr>
      </w:pPr>
      <w:ins w:id="91" w:author="CMCC" w:date="2021-02-03T16:43:00Z">
        <w:r>
          <w:rPr>
            <w:rFonts w:eastAsia="宋体" w:hint="eastAsia"/>
            <w:color w:val="000000"/>
            <w:sz w:val="20"/>
            <w:lang w:val="en-US" w:eastAsia="zh-CN" w:bidi="ar"/>
          </w:rPr>
          <w:t>6</w:t>
        </w:r>
        <w:r>
          <w:rPr>
            <w:rFonts w:eastAsia="宋体"/>
            <w:color w:val="000000"/>
            <w:sz w:val="20"/>
            <w:lang w:val="en-US" w:eastAsia="zh-CN" w:bidi="ar"/>
          </w:rPr>
          <w:t>.</w:t>
        </w:r>
        <w:r>
          <w:rPr>
            <w:rFonts w:eastAsia="宋体"/>
            <w:color w:val="000000"/>
            <w:sz w:val="20"/>
            <w:lang w:val="en-US" w:eastAsia="zh-CN" w:bidi="ar"/>
          </w:rPr>
          <w:tab/>
          <w:t>The NWDAF</w:t>
        </w:r>
        <w:r>
          <w:rPr>
            <w:rFonts w:eastAsia="宋体" w:hint="eastAsia"/>
            <w:color w:val="000000"/>
            <w:sz w:val="20"/>
            <w:lang w:val="en-US" w:eastAsia="zh-CN" w:bidi="ar"/>
          </w:rPr>
          <w:t>1</w:t>
        </w:r>
        <w:r>
          <w:rPr>
            <w:rFonts w:eastAsia="宋体"/>
            <w:color w:val="000000"/>
            <w:sz w:val="20"/>
            <w:lang w:val="en-US" w:eastAsia="zh-CN" w:bidi="ar"/>
          </w:rPr>
          <w:t xml:space="preserve"> </w:t>
        </w:r>
        <w:r>
          <w:rPr>
            <w:sz w:val="20"/>
          </w:rPr>
          <w:t xml:space="preserve">provides </w:t>
        </w:r>
        <w:r>
          <w:rPr>
            <w:sz w:val="20"/>
            <w:lang w:eastAsia="zh-CN"/>
          </w:rPr>
          <w:t>notification for analytics</w:t>
        </w:r>
        <w:r>
          <w:rPr>
            <w:rFonts w:eastAsia="宋体"/>
            <w:color w:val="000000"/>
            <w:sz w:val="20"/>
            <w:lang w:val="en-US" w:eastAsia="zh-CN" w:bidi="ar"/>
          </w:rPr>
          <w:t xml:space="preserve"> to the NF-A (NWDAF consumer).</w:t>
        </w:r>
      </w:ins>
    </w:p>
    <w:p w:rsidR="00085B8D" w:rsidRDefault="00454E3B">
      <w:pPr>
        <w:pStyle w:val="ad"/>
        <w:overflowPunct w:val="0"/>
        <w:autoSpaceDE w:val="0"/>
        <w:autoSpaceDN w:val="0"/>
        <w:adjustRightInd w:val="0"/>
        <w:ind w:left="568" w:hanging="284"/>
        <w:rPr>
          <w:ins w:id="92" w:author="CMCC" w:date="2021-02-03T16:43:00Z"/>
          <w:lang w:val="en-US" w:eastAsia="zh-CN"/>
        </w:rPr>
      </w:pPr>
      <w:ins w:id="93" w:author="CMCC" w:date="2021-02-03T16:43:00Z">
        <w:r>
          <w:rPr>
            <w:rFonts w:eastAsia="仿宋" w:hint="eastAsia"/>
            <w:color w:val="000000"/>
            <w:sz w:val="20"/>
            <w:lang w:val="en-US" w:eastAsia="zh-CN" w:bidi="ar"/>
          </w:rPr>
          <w:t>7</w:t>
        </w:r>
        <w:r>
          <w:rPr>
            <w:rFonts w:eastAsia="仿宋"/>
            <w:color w:val="000000"/>
            <w:sz w:val="20"/>
            <w:lang w:val="en-US" w:eastAsia="zh-CN" w:bidi="ar"/>
          </w:rPr>
          <w:t>.</w:t>
        </w:r>
        <w:r>
          <w:rPr>
            <w:rFonts w:eastAsia="仿宋"/>
            <w:color w:val="000000"/>
            <w:sz w:val="20"/>
            <w:lang w:val="en-US" w:eastAsia="zh-CN" w:bidi="ar"/>
          </w:rPr>
          <w:tab/>
        </w:r>
        <w:r>
          <w:rPr>
            <w:rFonts w:eastAsia="仿宋" w:hint="eastAsia"/>
            <w:color w:val="000000"/>
            <w:sz w:val="20"/>
            <w:lang w:val="en-US" w:eastAsia="zh-CN" w:bidi="ar"/>
          </w:rPr>
          <w:t xml:space="preserve">The DRF </w:t>
        </w:r>
        <w:r>
          <w:rPr>
            <w:rFonts w:eastAsia="宋体" w:hint="eastAsia"/>
            <w:color w:val="000000"/>
            <w:sz w:val="20"/>
            <w:lang w:val="en-US" w:eastAsia="zh-CN" w:bidi="ar"/>
          </w:rPr>
          <w:t>receives information from NWDAF1 that requesting data storing, the information may include the data profile and the</w:t>
        </w:r>
        <w:r>
          <w:rPr>
            <w:rFonts w:eastAsia="仿宋"/>
            <w:color w:val="000000"/>
            <w:sz w:val="20"/>
            <w:lang w:val="en-US" w:eastAsia="zh-CN" w:bidi="ar"/>
          </w:rPr>
          <w:t xml:space="preserve"> analysis resul</w:t>
        </w:r>
        <w:r>
          <w:rPr>
            <w:rFonts w:eastAsia="仿宋" w:hint="eastAsia"/>
            <w:color w:val="000000"/>
            <w:sz w:val="20"/>
            <w:lang w:val="en-US" w:eastAsia="zh-CN" w:bidi="ar"/>
          </w:rPr>
          <w:t xml:space="preserve">ts. Based on the information, the DRF determines whether there are identical data and/or analysis results are being transmitted and/or stored. </w:t>
        </w:r>
        <w:r>
          <w:rPr>
            <w:rFonts w:eastAsia="仿宋"/>
            <w:color w:val="000000"/>
            <w:sz w:val="20"/>
            <w:lang w:val="en-US" w:eastAsia="zh-CN" w:bidi="ar"/>
          </w:rPr>
          <w:t xml:space="preserve">When </w:t>
        </w:r>
        <w:r>
          <w:rPr>
            <w:rFonts w:eastAsia="仿宋" w:hint="eastAsia"/>
            <w:color w:val="000000"/>
            <w:sz w:val="20"/>
            <w:lang w:val="en-US" w:eastAsia="zh-CN" w:bidi="ar"/>
          </w:rPr>
          <w:t xml:space="preserve">identical </w:t>
        </w:r>
        <w:r>
          <w:rPr>
            <w:rFonts w:eastAsia="仿宋"/>
            <w:color w:val="000000"/>
            <w:sz w:val="20"/>
            <w:lang w:val="en-US" w:eastAsia="zh-CN" w:bidi="ar"/>
          </w:rPr>
          <w:t>data and analysis results are being transmitted or stored</w:t>
        </w:r>
        <w:r>
          <w:rPr>
            <w:rFonts w:eastAsia="仿宋" w:hint="eastAsia"/>
            <w:color w:val="000000"/>
            <w:sz w:val="20"/>
            <w:lang w:val="en-US" w:eastAsia="zh-CN" w:bidi="ar"/>
          </w:rPr>
          <w:t>,</w:t>
        </w:r>
        <w:r>
          <w:rPr>
            <w:rFonts w:eastAsia="仿宋"/>
            <w:color w:val="000000"/>
            <w:sz w:val="20"/>
            <w:lang w:val="en-US" w:eastAsia="zh-CN" w:bidi="ar"/>
          </w:rPr>
          <w:t xml:space="preserve"> the </w:t>
        </w:r>
        <w:r>
          <w:rPr>
            <w:rFonts w:eastAsia="仿宋" w:hint="eastAsia"/>
            <w:color w:val="000000"/>
            <w:sz w:val="20"/>
            <w:lang w:val="en-US" w:eastAsia="zh-CN" w:bidi="ar"/>
          </w:rPr>
          <w:t>DRF</w:t>
        </w:r>
        <w:r>
          <w:rPr>
            <w:rFonts w:eastAsia="仿宋"/>
            <w:color w:val="000000"/>
            <w:sz w:val="20"/>
            <w:lang w:val="en-US" w:eastAsia="zh-CN" w:bidi="ar"/>
          </w:rPr>
          <w:t xml:space="preserve"> sends</w:t>
        </w:r>
        <w:r>
          <w:rPr>
            <w:rFonts w:eastAsia="仿宋" w:hint="eastAsia"/>
            <w:color w:val="000000"/>
            <w:sz w:val="20"/>
            <w:lang w:val="en-US" w:eastAsia="zh-CN" w:bidi="ar"/>
          </w:rPr>
          <w:t xml:space="preserve"> a</w:t>
        </w:r>
        <w:r>
          <w:rPr>
            <w:rFonts w:eastAsia="仿宋"/>
            <w:color w:val="000000"/>
            <w:sz w:val="20"/>
            <w:lang w:val="en-US" w:eastAsia="zh-CN" w:bidi="ar"/>
          </w:rPr>
          <w:t xml:space="preserve"> rejection response message to </w:t>
        </w:r>
        <w:r>
          <w:rPr>
            <w:rFonts w:eastAsia="仿宋" w:hint="eastAsia"/>
            <w:color w:val="000000"/>
            <w:sz w:val="20"/>
            <w:lang w:val="en-US" w:eastAsia="zh-CN" w:bidi="ar"/>
          </w:rPr>
          <w:t>the NWDAF1</w:t>
        </w:r>
        <w:r>
          <w:rPr>
            <w:rFonts w:eastAsia="仿宋"/>
            <w:color w:val="000000"/>
            <w:sz w:val="20"/>
            <w:lang w:val="en-US" w:eastAsia="zh-CN" w:bidi="ar"/>
          </w:rPr>
          <w:t>.</w:t>
        </w:r>
      </w:ins>
    </w:p>
    <w:p w:rsidR="00085B8D" w:rsidRDefault="00085B8D">
      <w:pPr>
        <w:pStyle w:val="ad"/>
        <w:keepLines/>
        <w:overflowPunct w:val="0"/>
        <w:autoSpaceDE w:val="0"/>
        <w:autoSpaceDN w:val="0"/>
        <w:adjustRightInd w:val="0"/>
        <w:ind w:left="1135" w:hanging="851"/>
        <w:rPr>
          <w:rFonts w:eastAsia="Malgun Gothic"/>
          <w:color w:val="000000"/>
          <w:sz w:val="20"/>
          <w:szCs w:val="22"/>
          <w:lang w:val="en-US" w:eastAsia="zh-CN" w:bidi="ar"/>
        </w:rPr>
      </w:pPr>
    </w:p>
    <w:bookmarkEnd w:id="3"/>
    <w:bookmarkEnd w:id="32"/>
    <w:p w:rsidR="00085B8D" w:rsidRDefault="0045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085B8D" w:rsidRDefault="00085B8D"/>
    <w:sectPr w:rsidR="00085B8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2C0" w:rsidRDefault="003342C0">
      <w:pPr>
        <w:spacing w:after="0"/>
      </w:pPr>
      <w:r>
        <w:separator/>
      </w:r>
    </w:p>
  </w:endnote>
  <w:endnote w:type="continuationSeparator" w:id="0">
    <w:p w:rsidR="003342C0" w:rsidRDefault="00334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2C0" w:rsidRDefault="003342C0">
      <w:pPr>
        <w:spacing w:after="0"/>
      </w:pPr>
      <w:r>
        <w:separator/>
      </w:r>
    </w:p>
  </w:footnote>
  <w:footnote w:type="continuationSeparator" w:id="0">
    <w:p w:rsidR="003342C0" w:rsidRDefault="003342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B8D" w:rsidRDefault="00454E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B8D" w:rsidRDefault="00085B8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B8D" w:rsidRDefault="00454E3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B8D" w:rsidRDefault="00085B8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5E3233"/>
    <w:multiLevelType w:val="multilevel"/>
    <w:tmpl w:val="775E3233"/>
    <w:lvl w:ilvl="0">
      <w:start w:val="1"/>
      <w:numFmt w:val="bullet"/>
      <w:lvlText w:val="-"/>
      <w:lvlJc w:val="left"/>
      <w:pPr>
        <w:ind w:left="420" w:hanging="42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B8D"/>
    <w:rsid w:val="00085B8D"/>
    <w:rsid w:val="002521C9"/>
    <w:rsid w:val="003342C0"/>
    <w:rsid w:val="00454E3B"/>
    <w:rsid w:val="007B46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C719C5"/>
  <w15:docId w15:val="{C32013C0-DB1C-4DC8-A7A1-F311D7B38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1"/>
    <w:next w:val="a"/>
    <w:semiHidden/>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semiHidden/>
    <w:unhideWhenUsed/>
    <w:qFormat/>
    <w:rPr>
      <w:sz w:val="24"/>
    </w:rPr>
  </w:style>
  <w:style w:type="paragraph" w:styleId="12">
    <w:name w:val="index 1"/>
    <w:basedOn w:val="a"/>
    <w:next w:val="a"/>
    <w:semiHidden/>
    <w:qFormat/>
    <w:pPr>
      <w:keepLines/>
      <w:spacing w:after="0"/>
    </w:pPr>
  </w:style>
  <w:style w:type="paragraph" w:styleId="25">
    <w:name w:val="index 2"/>
    <w:basedOn w:val="12"/>
    <w:next w:val="a"/>
    <w:semiHidden/>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b">
    <w:name w:val="页眉 字符"/>
    <w:link w:val="aa"/>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修订1"/>
    <w:hidden/>
    <w:uiPriority w:val="99"/>
    <w:semiHidden/>
    <w:qFormat/>
    <w:rPr>
      <w:lang w:val="en-GB" w:eastAsia="en-US"/>
    </w:rPr>
  </w:style>
  <w:style w:type="character" w:customStyle="1" w:styleId="20">
    <w:name w:val="标题 2 字符"/>
    <w:basedOn w:val="a0"/>
    <w:link w:val="2"/>
    <w:rPr>
      <w:rFonts w:ascii="Arial" w:hAnsi="Arial" w:cs="Arial" w:hint="default"/>
      <w:sz w:val="32"/>
      <w:lang w:eastAsia="en-US"/>
    </w:rPr>
  </w:style>
  <w:style w:type="character" w:customStyle="1" w:styleId="10">
    <w:name w:val="标题 1 字符"/>
    <w:basedOn w:val="a0"/>
    <w:link w:val="1"/>
    <w:rPr>
      <w:b/>
      <w:kern w:val="44"/>
      <w:sz w:val="44"/>
      <w:szCs w:val="44"/>
      <w:lang w:eastAsia="en-US"/>
    </w:rPr>
  </w:style>
  <w:style w:type="character" w:customStyle="1" w:styleId="40">
    <w:name w:val="标题 4 字符"/>
    <w:basedOn w:val="a0"/>
    <w:link w:val="4"/>
    <w:rPr>
      <w:rFonts w:ascii="Arial" w:eastAsia="Malgun Gothic" w:hAnsi="Arial" w:cs="Arial" w:hint="default"/>
      <w:sz w:val="24"/>
    </w:rPr>
  </w:style>
  <w:style w:type="character" w:customStyle="1" w:styleId="TFChar">
    <w:name w:val="TF Char"/>
    <w:basedOn w:val="a0"/>
    <w:rPr>
      <w:rFonts w:ascii="Arial" w:hAnsi="Arial" w:cs="Arial" w:hint="default"/>
      <w:b/>
      <w:color w:val="000000"/>
    </w:rPr>
  </w:style>
  <w:style w:type="character" w:customStyle="1" w:styleId="30">
    <w:name w:val="标题 3 字符"/>
    <w:basedOn w:val="a0"/>
    <w:link w:val="3"/>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E541A7-BF1E-457E-A125-9AD99ED47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1452</Words>
  <Characters>8282</Characters>
  <Application>Microsoft Office Word</Application>
  <DocSecurity>0</DocSecurity>
  <Lines>69</Lines>
  <Paragraphs>19</Paragraphs>
  <ScaleCrop>false</ScaleCrop>
  <Company>3GPP Support Team</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6</cp:revision>
  <cp:lastPrinted>2411-12-31T00:00:00Z</cp:lastPrinted>
  <dcterms:created xsi:type="dcterms:W3CDTF">2021-02-03T07:10:00Z</dcterms:created>
  <dcterms:modified xsi:type="dcterms:W3CDTF">2021-02-18T14:22:00Z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